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Государственная и муниципальная служба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E21EC0" w:rsidR="00A77598" w:rsidRPr="00B378E1" w:rsidRDefault="00B378E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423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234B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F4234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4234B">
              <w:rPr>
                <w:rFonts w:ascii="Times New Roman" w:hAnsi="Times New Roman" w:cs="Times New Roman"/>
                <w:sz w:val="20"/>
                <w:szCs w:val="20"/>
              </w:rPr>
              <w:t>, Михайлова Марина Владиславовна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17ADECD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6217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7135EF" w:rsidR="004475DA" w:rsidRPr="00B378E1" w:rsidRDefault="00B378E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1AA50B1" w14:textId="77777777" w:rsidR="00F4234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359466" w:history="1">
            <w:r w:rsidR="00F4234B" w:rsidRPr="00E923A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4234B">
              <w:rPr>
                <w:noProof/>
                <w:webHidden/>
              </w:rPr>
              <w:tab/>
            </w:r>
            <w:r w:rsidR="00F4234B">
              <w:rPr>
                <w:noProof/>
                <w:webHidden/>
              </w:rPr>
              <w:fldChar w:fldCharType="begin"/>
            </w:r>
            <w:r w:rsidR="00F4234B">
              <w:rPr>
                <w:noProof/>
                <w:webHidden/>
              </w:rPr>
              <w:instrText xml:space="preserve"> PAGEREF _Toc200359466 \h </w:instrText>
            </w:r>
            <w:r w:rsidR="00F4234B">
              <w:rPr>
                <w:noProof/>
                <w:webHidden/>
              </w:rPr>
            </w:r>
            <w:r w:rsidR="00F4234B">
              <w:rPr>
                <w:noProof/>
                <w:webHidden/>
              </w:rPr>
              <w:fldChar w:fldCharType="separate"/>
            </w:r>
            <w:r w:rsidR="00F4234B">
              <w:rPr>
                <w:noProof/>
                <w:webHidden/>
              </w:rPr>
              <w:t>3</w:t>
            </w:r>
            <w:r w:rsidR="00F4234B">
              <w:rPr>
                <w:noProof/>
                <w:webHidden/>
              </w:rPr>
              <w:fldChar w:fldCharType="end"/>
            </w:r>
          </w:hyperlink>
        </w:p>
        <w:p w14:paraId="5DE678E8" w14:textId="77777777" w:rsidR="00F4234B" w:rsidRDefault="00BD5D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9467" w:history="1">
            <w:r w:rsidR="00F4234B" w:rsidRPr="00E923A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4234B">
              <w:rPr>
                <w:noProof/>
                <w:webHidden/>
              </w:rPr>
              <w:tab/>
            </w:r>
            <w:r w:rsidR="00F4234B">
              <w:rPr>
                <w:noProof/>
                <w:webHidden/>
              </w:rPr>
              <w:fldChar w:fldCharType="begin"/>
            </w:r>
            <w:r w:rsidR="00F4234B">
              <w:rPr>
                <w:noProof/>
                <w:webHidden/>
              </w:rPr>
              <w:instrText xml:space="preserve"> PAGEREF _Toc200359467 \h </w:instrText>
            </w:r>
            <w:r w:rsidR="00F4234B">
              <w:rPr>
                <w:noProof/>
                <w:webHidden/>
              </w:rPr>
            </w:r>
            <w:r w:rsidR="00F4234B">
              <w:rPr>
                <w:noProof/>
                <w:webHidden/>
              </w:rPr>
              <w:fldChar w:fldCharType="separate"/>
            </w:r>
            <w:r w:rsidR="00F4234B">
              <w:rPr>
                <w:noProof/>
                <w:webHidden/>
              </w:rPr>
              <w:t>3</w:t>
            </w:r>
            <w:r w:rsidR="00F4234B">
              <w:rPr>
                <w:noProof/>
                <w:webHidden/>
              </w:rPr>
              <w:fldChar w:fldCharType="end"/>
            </w:r>
          </w:hyperlink>
        </w:p>
        <w:p w14:paraId="6DB9379E" w14:textId="77777777" w:rsidR="00F4234B" w:rsidRDefault="00BD5D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9468" w:history="1">
            <w:r w:rsidR="00F4234B" w:rsidRPr="00E923A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4234B">
              <w:rPr>
                <w:noProof/>
                <w:webHidden/>
              </w:rPr>
              <w:tab/>
            </w:r>
            <w:r w:rsidR="00F4234B">
              <w:rPr>
                <w:noProof/>
                <w:webHidden/>
              </w:rPr>
              <w:fldChar w:fldCharType="begin"/>
            </w:r>
            <w:r w:rsidR="00F4234B">
              <w:rPr>
                <w:noProof/>
                <w:webHidden/>
              </w:rPr>
              <w:instrText xml:space="preserve"> PAGEREF _Toc200359468 \h </w:instrText>
            </w:r>
            <w:r w:rsidR="00F4234B">
              <w:rPr>
                <w:noProof/>
                <w:webHidden/>
              </w:rPr>
            </w:r>
            <w:r w:rsidR="00F4234B">
              <w:rPr>
                <w:noProof/>
                <w:webHidden/>
              </w:rPr>
              <w:fldChar w:fldCharType="separate"/>
            </w:r>
            <w:r w:rsidR="00F4234B">
              <w:rPr>
                <w:noProof/>
                <w:webHidden/>
              </w:rPr>
              <w:t>3</w:t>
            </w:r>
            <w:r w:rsidR="00F4234B">
              <w:rPr>
                <w:noProof/>
                <w:webHidden/>
              </w:rPr>
              <w:fldChar w:fldCharType="end"/>
            </w:r>
          </w:hyperlink>
        </w:p>
        <w:p w14:paraId="75979258" w14:textId="77777777" w:rsidR="00F4234B" w:rsidRDefault="00BD5D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9469" w:history="1">
            <w:r w:rsidR="00F4234B" w:rsidRPr="00E923A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4234B">
              <w:rPr>
                <w:noProof/>
                <w:webHidden/>
              </w:rPr>
              <w:tab/>
            </w:r>
            <w:r w:rsidR="00F4234B">
              <w:rPr>
                <w:noProof/>
                <w:webHidden/>
              </w:rPr>
              <w:fldChar w:fldCharType="begin"/>
            </w:r>
            <w:r w:rsidR="00F4234B">
              <w:rPr>
                <w:noProof/>
                <w:webHidden/>
              </w:rPr>
              <w:instrText xml:space="preserve"> PAGEREF _Toc200359469 \h </w:instrText>
            </w:r>
            <w:r w:rsidR="00F4234B">
              <w:rPr>
                <w:noProof/>
                <w:webHidden/>
              </w:rPr>
            </w:r>
            <w:r w:rsidR="00F4234B">
              <w:rPr>
                <w:noProof/>
                <w:webHidden/>
              </w:rPr>
              <w:fldChar w:fldCharType="separate"/>
            </w:r>
            <w:r w:rsidR="00F4234B">
              <w:rPr>
                <w:noProof/>
                <w:webHidden/>
              </w:rPr>
              <w:t>3</w:t>
            </w:r>
            <w:r w:rsidR="00F4234B">
              <w:rPr>
                <w:noProof/>
                <w:webHidden/>
              </w:rPr>
              <w:fldChar w:fldCharType="end"/>
            </w:r>
          </w:hyperlink>
        </w:p>
        <w:p w14:paraId="52D63407" w14:textId="77777777" w:rsidR="00F4234B" w:rsidRDefault="00BD5D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9470" w:history="1">
            <w:r w:rsidR="00F4234B" w:rsidRPr="00E923A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4234B">
              <w:rPr>
                <w:noProof/>
                <w:webHidden/>
              </w:rPr>
              <w:tab/>
            </w:r>
            <w:r w:rsidR="00F4234B">
              <w:rPr>
                <w:noProof/>
                <w:webHidden/>
              </w:rPr>
              <w:fldChar w:fldCharType="begin"/>
            </w:r>
            <w:r w:rsidR="00F4234B">
              <w:rPr>
                <w:noProof/>
                <w:webHidden/>
              </w:rPr>
              <w:instrText xml:space="preserve"> PAGEREF _Toc200359470 \h </w:instrText>
            </w:r>
            <w:r w:rsidR="00F4234B">
              <w:rPr>
                <w:noProof/>
                <w:webHidden/>
              </w:rPr>
            </w:r>
            <w:r w:rsidR="00F4234B">
              <w:rPr>
                <w:noProof/>
                <w:webHidden/>
              </w:rPr>
              <w:fldChar w:fldCharType="separate"/>
            </w:r>
            <w:r w:rsidR="00F4234B">
              <w:rPr>
                <w:noProof/>
                <w:webHidden/>
              </w:rPr>
              <w:t>6</w:t>
            </w:r>
            <w:r w:rsidR="00F4234B">
              <w:rPr>
                <w:noProof/>
                <w:webHidden/>
              </w:rPr>
              <w:fldChar w:fldCharType="end"/>
            </w:r>
          </w:hyperlink>
        </w:p>
        <w:p w14:paraId="7E96C655" w14:textId="77777777" w:rsidR="00F4234B" w:rsidRDefault="00BD5D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9471" w:history="1">
            <w:r w:rsidR="00F4234B" w:rsidRPr="00E923A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4234B">
              <w:rPr>
                <w:noProof/>
                <w:webHidden/>
              </w:rPr>
              <w:tab/>
            </w:r>
            <w:r w:rsidR="00F4234B">
              <w:rPr>
                <w:noProof/>
                <w:webHidden/>
              </w:rPr>
              <w:fldChar w:fldCharType="begin"/>
            </w:r>
            <w:r w:rsidR="00F4234B">
              <w:rPr>
                <w:noProof/>
                <w:webHidden/>
              </w:rPr>
              <w:instrText xml:space="preserve"> PAGEREF _Toc200359471 \h </w:instrText>
            </w:r>
            <w:r w:rsidR="00F4234B">
              <w:rPr>
                <w:noProof/>
                <w:webHidden/>
              </w:rPr>
            </w:r>
            <w:r w:rsidR="00F4234B">
              <w:rPr>
                <w:noProof/>
                <w:webHidden/>
              </w:rPr>
              <w:fldChar w:fldCharType="separate"/>
            </w:r>
            <w:r w:rsidR="00F4234B">
              <w:rPr>
                <w:noProof/>
                <w:webHidden/>
              </w:rPr>
              <w:t>6</w:t>
            </w:r>
            <w:r w:rsidR="00F4234B">
              <w:rPr>
                <w:noProof/>
                <w:webHidden/>
              </w:rPr>
              <w:fldChar w:fldCharType="end"/>
            </w:r>
          </w:hyperlink>
        </w:p>
        <w:p w14:paraId="7943AA41" w14:textId="77777777" w:rsidR="00F4234B" w:rsidRDefault="00BD5D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9472" w:history="1">
            <w:r w:rsidR="00F4234B" w:rsidRPr="00E923A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4234B">
              <w:rPr>
                <w:noProof/>
                <w:webHidden/>
              </w:rPr>
              <w:tab/>
            </w:r>
            <w:r w:rsidR="00F4234B">
              <w:rPr>
                <w:noProof/>
                <w:webHidden/>
              </w:rPr>
              <w:fldChar w:fldCharType="begin"/>
            </w:r>
            <w:r w:rsidR="00F4234B">
              <w:rPr>
                <w:noProof/>
                <w:webHidden/>
              </w:rPr>
              <w:instrText xml:space="preserve"> PAGEREF _Toc200359472 \h </w:instrText>
            </w:r>
            <w:r w:rsidR="00F4234B">
              <w:rPr>
                <w:noProof/>
                <w:webHidden/>
              </w:rPr>
            </w:r>
            <w:r w:rsidR="00F4234B">
              <w:rPr>
                <w:noProof/>
                <w:webHidden/>
              </w:rPr>
              <w:fldChar w:fldCharType="separate"/>
            </w:r>
            <w:r w:rsidR="00F4234B">
              <w:rPr>
                <w:noProof/>
                <w:webHidden/>
              </w:rPr>
              <w:t>6</w:t>
            </w:r>
            <w:r w:rsidR="00F4234B">
              <w:rPr>
                <w:noProof/>
                <w:webHidden/>
              </w:rPr>
              <w:fldChar w:fldCharType="end"/>
            </w:r>
          </w:hyperlink>
        </w:p>
        <w:p w14:paraId="33E777B9" w14:textId="77777777" w:rsidR="00F4234B" w:rsidRDefault="00BD5D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9473" w:history="1">
            <w:r w:rsidR="00F4234B" w:rsidRPr="00E923A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4234B">
              <w:rPr>
                <w:noProof/>
                <w:webHidden/>
              </w:rPr>
              <w:tab/>
            </w:r>
            <w:r w:rsidR="00F4234B">
              <w:rPr>
                <w:noProof/>
                <w:webHidden/>
              </w:rPr>
              <w:fldChar w:fldCharType="begin"/>
            </w:r>
            <w:r w:rsidR="00F4234B">
              <w:rPr>
                <w:noProof/>
                <w:webHidden/>
              </w:rPr>
              <w:instrText xml:space="preserve"> PAGEREF _Toc200359473 \h </w:instrText>
            </w:r>
            <w:r w:rsidR="00F4234B">
              <w:rPr>
                <w:noProof/>
                <w:webHidden/>
              </w:rPr>
            </w:r>
            <w:r w:rsidR="00F4234B">
              <w:rPr>
                <w:noProof/>
                <w:webHidden/>
              </w:rPr>
              <w:fldChar w:fldCharType="separate"/>
            </w:r>
            <w:r w:rsidR="00F4234B">
              <w:rPr>
                <w:noProof/>
                <w:webHidden/>
              </w:rPr>
              <w:t>6</w:t>
            </w:r>
            <w:r w:rsidR="00F4234B">
              <w:rPr>
                <w:noProof/>
                <w:webHidden/>
              </w:rPr>
              <w:fldChar w:fldCharType="end"/>
            </w:r>
          </w:hyperlink>
        </w:p>
        <w:p w14:paraId="51E8D4A4" w14:textId="77777777" w:rsidR="00F4234B" w:rsidRDefault="00BD5D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9474" w:history="1">
            <w:r w:rsidR="00F4234B" w:rsidRPr="00E923A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4234B">
              <w:rPr>
                <w:noProof/>
                <w:webHidden/>
              </w:rPr>
              <w:tab/>
            </w:r>
            <w:r w:rsidR="00F4234B">
              <w:rPr>
                <w:noProof/>
                <w:webHidden/>
              </w:rPr>
              <w:fldChar w:fldCharType="begin"/>
            </w:r>
            <w:r w:rsidR="00F4234B">
              <w:rPr>
                <w:noProof/>
                <w:webHidden/>
              </w:rPr>
              <w:instrText xml:space="preserve"> PAGEREF _Toc200359474 \h </w:instrText>
            </w:r>
            <w:r w:rsidR="00F4234B">
              <w:rPr>
                <w:noProof/>
                <w:webHidden/>
              </w:rPr>
            </w:r>
            <w:r w:rsidR="00F4234B">
              <w:rPr>
                <w:noProof/>
                <w:webHidden/>
              </w:rPr>
              <w:fldChar w:fldCharType="separate"/>
            </w:r>
            <w:r w:rsidR="00F4234B">
              <w:rPr>
                <w:noProof/>
                <w:webHidden/>
              </w:rPr>
              <w:t>7</w:t>
            </w:r>
            <w:r w:rsidR="00F4234B">
              <w:rPr>
                <w:noProof/>
                <w:webHidden/>
              </w:rPr>
              <w:fldChar w:fldCharType="end"/>
            </w:r>
          </w:hyperlink>
        </w:p>
        <w:p w14:paraId="6C3268A6" w14:textId="77777777" w:rsidR="00F4234B" w:rsidRDefault="00BD5D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9475" w:history="1">
            <w:r w:rsidR="00F4234B" w:rsidRPr="00E923A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4234B">
              <w:rPr>
                <w:noProof/>
                <w:webHidden/>
              </w:rPr>
              <w:tab/>
            </w:r>
            <w:r w:rsidR="00F4234B">
              <w:rPr>
                <w:noProof/>
                <w:webHidden/>
              </w:rPr>
              <w:fldChar w:fldCharType="begin"/>
            </w:r>
            <w:r w:rsidR="00F4234B">
              <w:rPr>
                <w:noProof/>
                <w:webHidden/>
              </w:rPr>
              <w:instrText xml:space="preserve"> PAGEREF _Toc200359475 \h </w:instrText>
            </w:r>
            <w:r w:rsidR="00F4234B">
              <w:rPr>
                <w:noProof/>
                <w:webHidden/>
              </w:rPr>
            </w:r>
            <w:r w:rsidR="00F4234B">
              <w:rPr>
                <w:noProof/>
                <w:webHidden/>
              </w:rPr>
              <w:fldChar w:fldCharType="separate"/>
            </w:r>
            <w:r w:rsidR="00F4234B">
              <w:rPr>
                <w:noProof/>
                <w:webHidden/>
              </w:rPr>
              <w:t>8</w:t>
            </w:r>
            <w:r w:rsidR="00F4234B">
              <w:rPr>
                <w:noProof/>
                <w:webHidden/>
              </w:rPr>
              <w:fldChar w:fldCharType="end"/>
            </w:r>
          </w:hyperlink>
        </w:p>
        <w:p w14:paraId="64E596AC" w14:textId="77777777" w:rsidR="00F4234B" w:rsidRDefault="00BD5D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9476" w:history="1">
            <w:r w:rsidR="00F4234B" w:rsidRPr="00E923A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4234B">
              <w:rPr>
                <w:noProof/>
                <w:webHidden/>
              </w:rPr>
              <w:tab/>
            </w:r>
            <w:r w:rsidR="00F4234B">
              <w:rPr>
                <w:noProof/>
                <w:webHidden/>
              </w:rPr>
              <w:fldChar w:fldCharType="begin"/>
            </w:r>
            <w:r w:rsidR="00F4234B">
              <w:rPr>
                <w:noProof/>
                <w:webHidden/>
              </w:rPr>
              <w:instrText xml:space="preserve"> PAGEREF _Toc200359476 \h </w:instrText>
            </w:r>
            <w:r w:rsidR="00F4234B">
              <w:rPr>
                <w:noProof/>
                <w:webHidden/>
              </w:rPr>
            </w:r>
            <w:r w:rsidR="00F4234B">
              <w:rPr>
                <w:noProof/>
                <w:webHidden/>
              </w:rPr>
              <w:fldChar w:fldCharType="separate"/>
            </w:r>
            <w:r w:rsidR="00F4234B">
              <w:rPr>
                <w:noProof/>
                <w:webHidden/>
              </w:rPr>
              <w:t>9</w:t>
            </w:r>
            <w:r w:rsidR="00F4234B">
              <w:rPr>
                <w:noProof/>
                <w:webHidden/>
              </w:rPr>
              <w:fldChar w:fldCharType="end"/>
            </w:r>
          </w:hyperlink>
        </w:p>
        <w:p w14:paraId="56D233C0" w14:textId="77777777" w:rsidR="00F4234B" w:rsidRDefault="00BD5D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9477" w:history="1">
            <w:r w:rsidR="00F4234B" w:rsidRPr="00E923A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4234B">
              <w:rPr>
                <w:noProof/>
                <w:webHidden/>
              </w:rPr>
              <w:tab/>
            </w:r>
            <w:r w:rsidR="00F4234B">
              <w:rPr>
                <w:noProof/>
                <w:webHidden/>
              </w:rPr>
              <w:fldChar w:fldCharType="begin"/>
            </w:r>
            <w:r w:rsidR="00F4234B">
              <w:rPr>
                <w:noProof/>
                <w:webHidden/>
              </w:rPr>
              <w:instrText xml:space="preserve"> PAGEREF _Toc200359477 \h </w:instrText>
            </w:r>
            <w:r w:rsidR="00F4234B">
              <w:rPr>
                <w:noProof/>
                <w:webHidden/>
              </w:rPr>
            </w:r>
            <w:r w:rsidR="00F4234B">
              <w:rPr>
                <w:noProof/>
                <w:webHidden/>
              </w:rPr>
              <w:fldChar w:fldCharType="separate"/>
            </w:r>
            <w:r w:rsidR="00F4234B">
              <w:rPr>
                <w:noProof/>
                <w:webHidden/>
              </w:rPr>
              <w:t>11</w:t>
            </w:r>
            <w:r w:rsidR="00F4234B">
              <w:rPr>
                <w:noProof/>
                <w:webHidden/>
              </w:rPr>
              <w:fldChar w:fldCharType="end"/>
            </w:r>
          </w:hyperlink>
        </w:p>
        <w:p w14:paraId="591842D6" w14:textId="77777777" w:rsidR="00F4234B" w:rsidRDefault="00BD5D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9478" w:history="1">
            <w:r w:rsidR="00F4234B" w:rsidRPr="00E923A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4234B">
              <w:rPr>
                <w:noProof/>
                <w:webHidden/>
              </w:rPr>
              <w:tab/>
            </w:r>
            <w:r w:rsidR="00F4234B">
              <w:rPr>
                <w:noProof/>
                <w:webHidden/>
              </w:rPr>
              <w:fldChar w:fldCharType="begin"/>
            </w:r>
            <w:r w:rsidR="00F4234B">
              <w:rPr>
                <w:noProof/>
                <w:webHidden/>
              </w:rPr>
              <w:instrText xml:space="preserve"> PAGEREF _Toc200359478 \h </w:instrText>
            </w:r>
            <w:r w:rsidR="00F4234B">
              <w:rPr>
                <w:noProof/>
                <w:webHidden/>
              </w:rPr>
            </w:r>
            <w:r w:rsidR="00F4234B">
              <w:rPr>
                <w:noProof/>
                <w:webHidden/>
              </w:rPr>
              <w:fldChar w:fldCharType="separate"/>
            </w:r>
            <w:r w:rsidR="00F4234B">
              <w:rPr>
                <w:noProof/>
                <w:webHidden/>
              </w:rPr>
              <w:t>11</w:t>
            </w:r>
            <w:r w:rsidR="00F4234B">
              <w:rPr>
                <w:noProof/>
                <w:webHidden/>
              </w:rPr>
              <w:fldChar w:fldCharType="end"/>
            </w:r>
          </w:hyperlink>
        </w:p>
        <w:p w14:paraId="12C8EFC6" w14:textId="77777777" w:rsidR="00F4234B" w:rsidRDefault="00BD5D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9479" w:history="1">
            <w:r w:rsidR="00F4234B" w:rsidRPr="00E923A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4234B">
              <w:rPr>
                <w:noProof/>
                <w:webHidden/>
              </w:rPr>
              <w:tab/>
            </w:r>
            <w:r w:rsidR="00F4234B">
              <w:rPr>
                <w:noProof/>
                <w:webHidden/>
              </w:rPr>
              <w:fldChar w:fldCharType="begin"/>
            </w:r>
            <w:r w:rsidR="00F4234B">
              <w:rPr>
                <w:noProof/>
                <w:webHidden/>
              </w:rPr>
              <w:instrText xml:space="preserve"> PAGEREF _Toc200359479 \h </w:instrText>
            </w:r>
            <w:r w:rsidR="00F4234B">
              <w:rPr>
                <w:noProof/>
                <w:webHidden/>
              </w:rPr>
            </w:r>
            <w:r w:rsidR="00F4234B">
              <w:rPr>
                <w:noProof/>
                <w:webHidden/>
              </w:rPr>
              <w:fldChar w:fldCharType="separate"/>
            </w:r>
            <w:r w:rsidR="00F4234B">
              <w:rPr>
                <w:noProof/>
                <w:webHidden/>
              </w:rPr>
              <w:t>12</w:t>
            </w:r>
            <w:r w:rsidR="00F4234B">
              <w:rPr>
                <w:noProof/>
                <w:webHidden/>
              </w:rPr>
              <w:fldChar w:fldCharType="end"/>
            </w:r>
          </w:hyperlink>
        </w:p>
        <w:p w14:paraId="41A34536" w14:textId="77777777" w:rsidR="00F4234B" w:rsidRDefault="00BD5D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9480" w:history="1">
            <w:r w:rsidR="00F4234B" w:rsidRPr="00E923A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4234B">
              <w:rPr>
                <w:noProof/>
                <w:webHidden/>
              </w:rPr>
              <w:tab/>
            </w:r>
            <w:r w:rsidR="00F4234B">
              <w:rPr>
                <w:noProof/>
                <w:webHidden/>
              </w:rPr>
              <w:fldChar w:fldCharType="begin"/>
            </w:r>
            <w:r w:rsidR="00F4234B">
              <w:rPr>
                <w:noProof/>
                <w:webHidden/>
              </w:rPr>
              <w:instrText xml:space="preserve"> PAGEREF _Toc200359480 \h </w:instrText>
            </w:r>
            <w:r w:rsidR="00F4234B">
              <w:rPr>
                <w:noProof/>
                <w:webHidden/>
              </w:rPr>
            </w:r>
            <w:r w:rsidR="00F4234B">
              <w:rPr>
                <w:noProof/>
                <w:webHidden/>
              </w:rPr>
              <w:fldChar w:fldCharType="separate"/>
            </w:r>
            <w:r w:rsidR="00F4234B">
              <w:rPr>
                <w:noProof/>
                <w:webHidden/>
              </w:rPr>
              <w:t>13</w:t>
            </w:r>
            <w:r w:rsidR="00F4234B">
              <w:rPr>
                <w:noProof/>
                <w:webHidden/>
              </w:rPr>
              <w:fldChar w:fldCharType="end"/>
            </w:r>
          </w:hyperlink>
        </w:p>
        <w:p w14:paraId="2FA310FE" w14:textId="77777777" w:rsidR="00F4234B" w:rsidRDefault="00BD5D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9481" w:history="1">
            <w:r w:rsidR="00F4234B" w:rsidRPr="00E923A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4234B">
              <w:rPr>
                <w:noProof/>
                <w:webHidden/>
              </w:rPr>
              <w:tab/>
            </w:r>
            <w:r w:rsidR="00F4234B">
              <w:rPr>
                <w:noProof/>
                <w:webHidden/>
              </w:rPr>
              <w:fldChar w:fldCharType="begin"/>
            </w:r>
            <w:r w:rsidR="00F4234B">
              <w:rPr>
                <w:noProof/>
                <w:webHidden/>
              </w:rPr>
              <w:instrText xml:space="preserve"> PAGEREF _Toc200359481 \h </w:instrText>
            </w:r>
            <w:r w:rsidR="00F4234B">
              <w:rPr>
                <w:noProof/>
                <w:webHidden/>
              </w:rPr>
            </w:r>
            <w:r w:rsidR="00F4234B">
              <w:rPr>
                <w:noProof/>
                <w:webHidden/>
              </w:rPr>
              <w:fldChar w:fldCharType="separate"/>
            </w:r>
            <w:r w:rsidR="00F4234B">
              <w:rPr>
                <w:noProof/>
                <w:webHidden/>
              </w:rPr>
              <w:t>13</w:t>
            </w:r>
            <w:r w:rsidR="00F4234B">
              <w:rPr>
                <w:noProof/>
                <w:webHidden/>
              </w:rPr>
              <w:fldChar w:fldCharType="end"/>
            </w:r>
          </w:hyperlink>
        </w:p>
        <w:p w14:paraId="1DCFBB17" w14:textId="77777777" w:rsidR="00F4234B" w:rsidRDefault="00BD5D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9482" w:history="1">
            <w:r w:rsidR="00F4234B" w:rsidRPr="00E923A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4234B">
              <w:rPr>
                <w:noProof/>
                <w:webHidden/>
              </w:rPr>
              <w:tab/>
            </w:r>
            <w:r w:rsidR="00F4234B">
              <w:rPr>
                <w:noProof/>
                <w:webHidden/>
              </w:rPr>
              <w:fldChar w:fldCharType="begin"/>
            </w:r>
            <w:r w:rsidR="00F4234B">
              <w:rPr>
                <w:noProof/>
                <w:webHidden/>
              </w:rPr>
              <w:instrText xml:space="preserve"> PAGEREF _Toc200359482 \h </w:instrText>
            </w:r>
            <w:r w:rsidR="00F4234B">
              <w:rPr>
                <w:noProof/>
                <w:webHidden/>
              </w:rPr>
            </w:r>
            <w:r w:rsidR="00F4234B">
              <w:rPr>
                <w:noProof/>
                <w:webHidden/>
              </w:rPr>
              <w:fldChar w:fldCharType="separate"/>
            </w:r>
            <w:r w:rsidR="00F4234B">
              <w:rPr>
                <w:noProof/>
                <w:webHidden/>
              </w:rPr>
              <w:t>13</w:t>
            </w:r>
            <w:r w:rsidR="00F4234B">
              <w:rPr>
                <w:noProof/>
                <w:webHidden/>
              </w:rPr>
              <w:fldChar w:fldCharType="end"/>
            </w:r>
          </w:hyperlink>
        </w:p>
        <w:p w14:paraId="45491A87" w14:textId="77777777" w:rsidR="00F4234B" w:rsidRDefault="00BD5D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9483" w:history="1">
            <w:r w:rsidR="00F4234B" w:rsidRPr="00E923A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4234B">
              <w:rPr>
                <w:noProof/>
                <w:webHidden/>
              </w:rPr>
              <w:tab/>
            </w:r>
            <w:r w:rsidR="00F4234B">
              <w:rPr>
                <w:noProof/>
                <w:webHidden/>
              </w:rPr>
              <w:fldChar w:fldCharType="begin"/>
            </w:r>
            <w:r w:rsidR="00F4234B">
              <w:rPr>
                <w:noProof/>
                <w:webHidden/>
              </w:rPr>
              <w:instrText xml:space="preserve"> PAGEREF _Toc200359483 \h </w:instrText>
            </w:r>
            <w:r w:rsidR="00F4234B">
              <w:rPr>
                <w:noProof/>
                <w:webHidden/>
              </w:rPr>
            </w:r>
            <w:r w:rsidR="00F4234B">
              <w:rPr>
                <w:noProof/>
                <w:webHidden/>
              </w:rPr>
              <w:fldChar w:fldCharType="separate"/>
            </w:r>
            <w:r w:rsidR="00F4234B">
              <w:rPr>
                <w:noProof/>
                <w:webHidden/>
              </w:rPr>
              <w:t>13</w:t>
            </w:r>
            <w:r w:rsidR="00F4234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3594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систематизированной совокупности знаний о сущности государственной и муниципальной службы, ее месте и роли в системе государственного и муниципального управления.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3594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Государственная и муниципальная служба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3594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2"/>
        <w:gridCol w:w="2066"/>
        <w:gridCol w:w="5412"/>
      </w:tblGrid>
      <w:tr w:rsidR="00751095" w:rsidRPr="00F4234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423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423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423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423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423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234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4234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423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4234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423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234B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F4234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4234B">
              <w:rPr>
                <w:rFonts w:ascii="Times New Roman" w:hAnsi="Times New Roman" w:cs="Times New Roman"/>
              </w:rPr>
              <w:t xml:space="preserve"> анализировать и применять нормы конституционного, административного и служебного права в профессиональной деятельности; использовать правоприменительную практику;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423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234B">
              <w:rPr>
                <w:rFonts w:ascii="Times New Roman" w:hAnsi="Times New Roman" w:cs="Times New Roman"/>
                <w:lang w:bidi="ru-RU"/>
              </w:rPr>
              <w:t xml:space="preserve">ОПК-3.1 - Применяет в профессиональной деятельности нормы конституционного, административного и </w:t>
            </w:r>
            <w:proofErr w:type="gramStart"/>
            <w:r w:rsidRPr="00F4234B">
              <w:rPr>
                <w:rFonts w:ascii="Times New Roman" w:hAnsi="Times New Roman" w:cs="Times New Roman"/>
                <w:lang w:bidi="ru-RU"/>
              </w:rPr>
              <w:t>служебного</w:t>
            </w:r>
            <w:proofErr w:type="gramEnd"/>
            <w:r w:rsidRPr="00F4234B">
              <w:rPr>
                <w:rFonts w:ascii="Times New Roman" w:hAnsi="Times New Roman" w:cs="Times New Roman"/>
                <w:lang w:bidi="ru-RU"/>
              </w:rPr>
              <w:t xml:space="preserve"> права Российской Федерации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423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23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234B">
              <w:rPr>
                <w:rFonts w:ascii="Times New Roman" w:hAnsi="Times New Roman" w:cs="Times New Roman"/>
              </w:rPr>
              <w:t xml:space="preserve">нормы конституционного, административного и </w:t>
            </w:r>
            <w:proofErr w:type="gramStart"/>
            <w:r w:rsidR="00316402" w:rsidRPr="00F4234B">
              <w:rPr>
                <w:rFonts w:ascii="Times New Roman" w:hAnsi="Times New Roman" w:cs="Times New Roman"/>
              </w:rPr>
              <w:t>служебного</w:t>
            </w:r>
            <w:proofErr w:type="gramEnd"/>
            <w:r w:rsidR="00316402" w:rsidRPr="00F4234B">
              <w:rPr>
                <w:rFonts w:ascii="Times New Roman" w:hAnsi="Times New Roman" w:cs="Times New Roman"/>
              </w:rPr>
              <w:t xml:space="preserve"> права в профессиональной деятельности</w:t>
            </w:r>
            <w:r w:rsidRPr="00F423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423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23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234B">
              <w:rPr>
                <w:rFonts w:ascii="Times New Roman" w:hAnsi="Times New Roman" w:cs="Times New Roman"/>
              </w:rPr>
              <w:t xml:space="preserve">применять в профессиональной деятельности нормы конституционного, административного и </w:t>
            </w:r>
            <w:proofErr w:type="gramStart"/>
            <w:r w:rsidR="00FD518F" w:rsidRPr="00F4234B">
              <w:rPr>
                <w:rFonts w:ascii="Times New Roman" w:hAnsi="Times New Roman" w:cs="Times New Roman"/>
              </w:rPr>
              <w:t>служебного</w:t>
            </w:r>
            <w:proofErr w:type="gramEnd"/>
            <w:r w:rsidR="00FD518F" w:rsidRPr="00F4234B">
              <w:rPr>
                <w:rFonts w:ascii="Times New Roman" w:hAnsi="Times New Roman" w:cs="Times New Roman"/>
              </w:rPr>
              <w:t xml:space="preserve"> права Российской Федерации</w:t>
            </w:r>
            <w:r w:rsidRPr="00F4234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423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23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234B">
              <w:rPr>
                <w:rFonts w:ascii="Times New Roman" w:hAnsi="Times New Roman" w:cs="Times New Roman"/>
              </w:rPr>
              <w:t>навыками использования правоприменительной практики</w:t>
            </w:r>
            <w:r w:rsidRPr="00F4234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4234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35946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Основы теории и организации государственной и муниципальной службы.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Государственная служба как социально-правовой институт.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Государственная и муниципальная служба как научная и учебная дисциплина. Понятие государственной службы. Государственная служба в системе власти и управления. Государственная служба как комплексный социально-правовой институт. Дихотомия государственной власти. Правовые основы регулирования государственной и муниципальной службы. Законность как основа функционирования института государственной службы.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91A05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644A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Государственная служба как профессиональная управленческая деятельность.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8158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государственного служащего. Содержание деятельности служащих. Специфика корпуса гражданских государственных служащих в современном демократическом государстве как социальной группы. Профессионализации государственного управления. Характер, принципы, цели и функции государственной службы.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1B22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0711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3F80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2EEB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1BAAC3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6435FA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Функционирование системы государственной и муниципальной службы в Российской Федерации.</w:t>
            </w:r>
          </w:p>
        </w:tc>
      </w:tr>
      <w:tr w:rsidR="005B37A7" w:rsidRPr="005B37A7" w14:paraId="0CE10D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6DAC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государственной службы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8146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 характер государственной службы. Институт государственной службы как важный элемент российской государственности. Структура системы государственной службы в России. Развитие законодательства о государственной службе в России. Основные принципы построения и функционирования системы государственной службы. Особенности выделения видов, категорий и должностей государственной службы. Особенности военной и иных видов государственной службы. Федеральная и региональная государственная гражданская служба.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7506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88FB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256B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8B1C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EB83E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D4C4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гражданская служба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7FD1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организации государственной гражданской службы. Должности государственной гражданской службы: понятие, классификация, реестр должностей. Государственные должности: перечень, отличия от должностей государственной службы. Государственный гражданский служащий: понятие, особенности социального и правового статуса. Государственные гарантии, льготы и ограничения. Требования к служебному поведению. Конфликт интересов. Регламентация поступления, прохождения и прекращения государственной службы. Понятие и особенности служебного контракта. Общие положения ответственности гражданского служащего. Кадровый состав государственной службы и пути его формирования. Органы руководства и управления государственной службой в России. Тенденции эволюции государственной службы в России и направления реформирования.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9CAC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A1CA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E432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69AA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000B6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5389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Муниципальная служба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BBC2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муниципальной службы. Взаимосвязь государственной и муниципальной службы. Муниципальная должность: понятие, виды. Понятие муниципальной службы и муниципального служащего. Принципы муниципальной службы. Регулирование отношений  в сфере муниципальной службы законодательством РФ и субъекта РФ.  Организация муниципальной службы: основные принципы, нормы доступа к замещению должностей, состав должностей, органы управления службой. Обязанности, права, гарантии и ограничения прав муниципального служащего. Особенности и основные условия прохождения службы. Особенности ответственности муниципальных служащих.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32F1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683D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19B9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EB4D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070E32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65F489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Профессиональные и моральные основы государственной и муниципальной службы.</w:t>
            </w:r>
          </w:p>
        </w:tc>
      </w:tr>
      <w:tr w:rsidR="005B37A7" w:rsidRPr="005B37A7" w14:paraId="3751C7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C669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Профессионализация управленческого труда государственных и муниципальных служащих.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BB6E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Государственная и муниципальная служба как профессия. Признаки профессионализма и основные черты профессионала. Понятие компетентности. Три уровня компетенции государственных служащих: гражданский, профессиональный, политический. Модель профессионально-компетентного специалиста. Профессиональная ориентация на службу в органах государственного и муниципального управления. Направления повышения профессионализма госслужащих. Оценка эффективности деятельности госслужащих.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8EE7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5241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A20F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35F0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D3C2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6990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Нравственные основы государственной службы.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E135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Этика государственного служащего. Основные этические требования, устанавливаемые для государственных служащих. Этика государственного управления. Нормативно-правовые основы морально-нравственного регулирования государственной службы. Этический кодекс государственного и муниципального служащего. Три типа нравственных норм: предписывающие, запретительные и рекомендательные. Миссия государственной службы. Этический принцип, этические нормы, правила служебного поведения.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DA40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D75A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A7B6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FF72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1E905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E85B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Аномалии системы государственной службы и способы противодействия им.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0C14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аномалии как отклонения от нормальных параметров функционирования. Аномалии, присущие системе государственной службы современной России: метасистемные, системные, локальные. Управленческие аномалии, присущие системе государственной службы современной России: бюрократизм, коррупция. Виды коррупции. Мероприятия по реформированию государственной службы.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7941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D23D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965F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CC8A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35947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3594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4234B">
              <w:rPr>
                <w:rFonts w:ascii="Times New Roman" w:hAnsi="Times New Roman" w:cs="Times New Roman"/>
                <w:sz w:val="24"/>
                <w:szCs w:val="24"/>
              </w:rPr>
              <w:t>1. Знаменский, Дмитрий Юрьевич.</w:t>
            </w:r>
            <w:r w:rsidRPr="00F4234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Государственная и муниципальная служба [Электронный ресурс]: учебник для вузов. /Знаменский Д.Ю. Отв. редактор Н.А. Омельченко.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 Изд-во Юрайт, 2022. 405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D5DC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https://urait.ru/bcode/488981</w:t>
              </w:r>
            </w:hyperlink>
          </w:p>
        </w:tc>
      </w:tr>
      <w:tr w:rsidR="00262CF0" w:rsidRPr="007E6725" w14:paraId="0B759F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8E364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4234B">
              <w:rPr>
                <w:rFonts w:ascii="Times New Roman" w:hAnsi="Times New Roman" w:cs="Times New Roman"/>
                <w:sz w:val="24"/>
                <w:szCs w:val="24"/>
              </w:rPr>
              <w:t>2. Шувалова, Наталия Николаевна.</w:t>
            </w:r>
            <w:r w:rsidRPr="00F4234B">
              <w:rPr>
                <w:rFonts w:ascii="Times New Roman" w:hAnsi="Times New Roman" w:cs="Times New Roman"/>
                <w:sz w:val="24"/>
                <w:szCs w:val="24"/>
              </w:rPr>
              <w:br/>
              <w:t>Этика и этикет государственной и муниципальной службы [Электронный ресурс]</w:t>
            </w:r>
            <w:proofErr w:type="gramStart"/>
            <w:r w:rsidRPr="00F423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234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Шувалова Н.Н. — 2-е изд., пер. и </w:t>
            </w:r>
            <w:proofErr w:type="spellStart"/>
            <w:r w:rsidRPr="00F4234B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F4234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4234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дан. — М. : Издательство Юрайт, 2022 .— 334 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C5C725" w14:textId="77777777" w:rsidR="00262CF0" w:rsidRPr="007E6725" w:rsidRDefault="00BD5DC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https://urait.ru/bcode/489516</w:t>
              </w:r>
            </w:hyperlink>
          </w:p>
        </w:tc>
      </w:tr>
      <w:tr w:rsidR="00262CF0" w:rsidRPr="007E6725" w14:paraId="49C3BF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74A8CC" w14:textId="77777777" w:rsidR="00262CF0" w:rsidRPr="00F423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234B">
              <w:rPr>
                <w:rFonts w:ascii="Times New Roman" w:hAnsi="Times New Roman" w:cs="Times New Roman"/>
                <w:sz w:val="24"/>
                <w:szCs w:val="24"/>
              </w:rPr>
              <w:t>3. Кузнецов, А. М.  Этика государственной и муниципальной службы</w:t>
            </w:r>
            <w:proofErr w:type="gramStart"/>
            <w:r w:rsidRPr="00F423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234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М. Кузнецов. — Москва</w:t>
            </w:r>
            <w:proofErr w:type="gramStart"/>
            <w:r w:rsidRPr="00F423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234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4234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234B">
              <w:rPr>
                <w:rFonts w:ascii="Times New Roman" w:hAnsi="Times New Roman" w:cs="Times New Roman"/>
                <w:sz w:val="24"/>
                <w:szCs w:val="24"/>
              </w:rPr>
              <w:t xml:space="preserve">, 2022. — 253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4234B">
              <w:rPr>
                <w:rFonts w:ascii="Times New Roman" w:hAnsi="Times New Roman" w:cs="Times New Roman"/>
                <w:sz w:val="24"/>
                <w:szCs w:val="24"/>
              </w:rPr>
              <w:t xml:space="preserve"> 978-5-534-10378-6.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7C75E6" w14:textId="77777777" w:rsidR="00262CF0" w:rsidRPr="007E6725" w:rsidRDefault="00BD5DC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https://urait.ru/bcode/489054</w:t>
              </w:r>
            </w:hyperlink>
          </w:p>
        </w:tc>
      </w:tr>
      <w:tr w:rsidR="00262CF0" w:rsidRPr="007E6725" w14:paraId="2CCB9C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99BED2" w14:textId="77777777" w:rsidR="00262CF0" w:rsidRPr="00F423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234B">
              <w:rPr>
                <w:rFonts w:ascii="Times New Roman" w:hAnsi="Times New Roman" w:cs="Times New Roman"/>
                <w:sz w:val="24"/>
                <w:szCs w:val="24"/>
              </w:rPr>
              <w:t>4. Михайлова, М.В. Государственная и муниципальная служба</w:t>
            </w:r>
            <w:proofErr w:type="gramStart"/>
            <w:r w:rsidRPr="00F423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234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Михайлова М.В. - СПб: Издательство СПбГЭУ, 2024. - 109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3A7C9F" w14:textId="77777777" w:rsidR="00262CF0" w:rsidRPr="00F4234B" w:rsidRDefault="00BD5DC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https://elibrary.ru/item.asp?id=80417241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3594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F8A4EFF" w14:textId="77777777" w:rsidTr="007B550D">
        <w:tc>
          <w:tcPr>
            <w:tcW w:w="9345" w:type="dxa"/>
          </w:tcPr>
          <w:p w14:paraId="1A468C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C0F0EFF" w14:textId="77777777" w:rsidTr="007B550D">
        <w:tc>
          <w:tcPr>
            <w:tcW w:w="9345" w:type="dxa"/>
          </w:tcPr>
          <w:p w14:paraId="18053D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23D8CAB" w14:textId="77777777" w:rsidTr="007B550D">
        <w:tc>
          <w:tcPr>
            <w:tcW w:w="9345" w:type="dxa"/>
          </w:tcPr>
          <w:p w14:paraId="08BEFE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F3BF050" w14:textId="77777777" w:rsidTr="007B550D">
        <w:tc>
          <w:tcPr>
            <w:tcW w:w="9345" w:type="dxa"/>
          </w:tcPr>
          <w:p w14:paraId="2E4A30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3594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D5DC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3594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4234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423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234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423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234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4234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423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234B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234B">
              <w:rPr>
                <w:sz w:val="22"/>
                <w:szCs w:val="22"/>
              </w:rPr>
              <w:t>комплексом</w:t>
            </w:r>
            <w:proofErr w:type="gramStart"/>
            <w:r w:rsidRPr="00F4234B">
              <w:rPr>
                <w:sz w:val="22"/>
                <w:szCs w:val="22"/>
              </w:rPr>
              <w:t>.С</w:t>
            </w:r>
            <w:proofErr w:type="gramEnd"/>
            <w:r w:rsidRPr="00F4234B">
              <w:rPr>
                <w:sz w:val="22"/>
                <w:szCs w:val="22"/>
              </w:rPr>
              <w:t>пециализированная</w:t>
            </w:r>
            <w:proofErr w:type="spellEnd"/>
            <w:r w:rsidRPr="00F4234B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F4234B">
              <w:rPr>
                <w:sz w:val="22"/>
                <w:szCs w:val="22"/>
              </w:rPr>
              <w:t>преподавателя</w:t>
            </w:r>
            <w:proofErr w:type="gramStart"/>
            <w:r w:rsidRPr="00F4234B">
              <w:rPr>
                <w:sz w:val="22"/>
                <w:szCs w:val="22"/>
              </w:rPr>
              <w:t>,т</w:t>
            </w:r>
            <w:proofErr w:type="gramEnd"/>
            <w:r w:rsidRPr="00F4234B">
              <w:rPr>
                <w:sz w:val="22"/>
                <w:szCs w:val="22"/>
              </w:rPr>
              <w:t>рибуна</w:t>
            </w:r>
            <w:proofErr w:type="spellEnd"/>
            <w:r w:rsidRPr="00F4234B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F4234B">
              <w:rPr>
                <w:sz w:val="22"/>
                <w:szCs w:val="22"/>
              </w:rPr>
              <w:t>мМоноблок</w:t>
            </w:r>
            <w:proofErr w:type="spellEnd"/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Acer</w:t>
            </w:r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Aspire</w:t>
            </w:r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Z</w:t>
            </w:r>
            <w:r w:rsidRPr="00F4234B">
              <w:rPr>
                <w:sz w:val="22"/>
                <w:szCs w:val="22"/>
              </w:rPr>
              <w:t xml:space="preserve">1811 в </w:t>
            </w:r>
            <w:proofErr w:type="spellStart"/>
            <w:r w:rsidRPr="00F4234B">
              <w:rPr>
                <w:sz w:val="22"/>
                <w:szCs w:val="22"/>
              </w:rPr>
              <w:t>компл</w:t>
            </w:r>
            <w:proofErr w:type="spellEnd"/>
            <w:r w:rsidRPr="00F4234B">
              <w:rPr>
                <w:sz w:val="22"/>
                <w:szCs w:val="22"/>
              </w:rPr>
              <w:t xml:space="preserve">.: </w:t>
            </w:r>
            <w:proofErr w:type="spellStart"/>
            <w:r w:rsidRPr="00F4234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234B">
              <w:rPr>
                <w:sz w:val="22"/>
                <w:szCs w:val="22"/>
              </w:rPr>
              <w:t>5 2400</w:t>
            </w:r>
            <w:r w:rsidRPr="00F4234B">
              <w:rPr>
                <w:sz w:val="22"/>
                <w:szCs w:val="22"/>
                <w:lang w:val="en-US"/>
              </w:rPr>
              <w:t>s</w:t>
            </w:r>
            <w:r w:rsidRPr="00F4234B">
              <w:rPr>
                <w:sz w:val="22"/>
                <w:szCs w:val="22"/>
              </w:rPr>
              <w:t>/4</w:t>
            </w:r>
            <w:r w:rsidRPr="00F4234B">
              <w:rPr>
                <w:sz w:val="22"/>
                <w:szCs w:val="22"/>
                <w:lang w:val="en-US"/>
              </w:rPr>
              <w:t>Gb</w:t>
            </w:r>
            <w:r w:rsidRPr="00F4234B">
              <w:rPr>
                <w:sz w:val="22"/>
                <w:szCs w:val="22"/>
              </w:rPr>
              <w:t>/1</w:t>
            </w:r>
            <w:r w:rsidRPr="00F4234B">
              <w:rPr>
                <w:sz w:val="22"/>
                <w:szCs w:val="22"/>
                <w:lang w:val="en-US"/>
              </w:rPr>
              <w:t>T</w:t>
            </w:r>
            <w:r w:rsidRPr="00F4234B">
              <w:rPr>
                <w:sz w:val="22"/>
                <w:szCs w:val="22"/>
              </w:rPr>
              <w:t xml:space="preserve">б/- 1 шт., Проектор </w:t>
            </w:r>
            <w:r w:rsidRPr="00F4234B">
              <w:rPr>
                <w:sz w:val="22"/>
                <w:szCs w:val="22"/>
                <w:lang w:val="en-US"/>
              </w:rPr>
              <w:t>NEC</w:t>
            </w:r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VT</w:t>
            </w:r>
            <w:r w:rsidRPr="00F4234B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F4234B">
              <w:rPr>
                <w:sz w:val="22"/>
                <w:szCs w:val="22"/>
                <w:lang w:val="en-US"/>
              </w:rPr>
              <w:t>ITC</w:t>
            </w:r>
            <w:r w:rsidRPr="00F4234B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F4234B">
              <w:rPr>
                <w:sz w:val="22"/>
                <w:szCs w:val="22"/>
                <w:lang w:val="en-US"/>
              </w:rPr>
              <w:t>NEC</w:t>
            </w:r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ME</w:t>
            </w:r>
            <w:r w:rsidRPr="00F4234B">
              <w:rPr>
                <w:sz w:val="22"/>
                <w:szCs w:val="22"/>
              </w:rPr>
              <w:t>402</w:t>
            </w:r>
            <w:r w:rsidRPr="00F4234B">
              <w:rPr>
                <w:sz w:val="22"/>
                <w:szCs w:val="22"/>
                <w:lang w:val="en-US"/>
              </w:rPr>
              <w:t>X</w:t>
            </w:r>
            <w:r w:rsidRPr="00F4234B">
              <w:rPr>
                <w:sz w:val="22"/>
                <w:szCs w:val="22"/>
              </w:rPr>
              <w:t xml:space="preserve"> - 1 шт., Трансляционный усилитель 120</w:t>
            </w:r>
            <w:r w:rsidRPr="00F4234B">
              <w:rPr>
                <w:sz w:val="22"/>
                <w:szCs w:val="22"/>
                <w:lang w:val="en-US"/>
              </w:rPr>
              <w:t>W</w:t>
            </w:r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TA</w:t>
            </w:r>
            <w:r w:rsidRPr="00F4234B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423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234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4234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4234B" w14:paraId="3F185825" w14:textId="77777777" w:rsidTr="008416EB">
        <w:tc>
          <w:tcPr>
            <w:tcW w:w="7797" w:type="dxa"/>
            <w:shd w:val="clear" w:color="auto" w:fill="auto"/>
          </w:tcPr>
          <w:p w14:paraId="697F155C" w14:textId="77777777" w:rsidR="002C735C" w:rsidRPr="00F423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234B">
              <w:rPr>
                <w:sz w:val="22"/>
                <w:szCs w:val="22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234B">
              <w:rPr>
                <w:sz w:val="22"/>
                <w:szCs w:val="22"/>
              </w:rPr>
              <w:t>комплексом</w:t>
            </w:r>
            <w:proofErr w:type="gramStart"/>
            <w:r w:rsidRPr="00F4234B">
              <w:rPr>
                <w:sz w:val="22"/>
                <w:szCs w:val="22"/>
              </w:rPr>
              <w:t>.С</w:t>
            </w:r>
            <w:proofErr w:type="gramEnd"/>
            <w:r w:rsidRPr="00F4234B">
              <w:rPr>
                <w:sz w:val="22"/>
                <w:szCs w:val="22"/>
              </w:rPr>
              <w:t>пециализированная</w:t>
            </w:r>
            <w:proofErr w:type="spellEnd"/>
            <w:r w:rsidRPr="00F4234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4234B">
              <w:rPr>
                <w:sz w:val="22"/>
                <w:szCs w:val="22"/>
              </w:rPr>
              <w:t>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F4234B">
              <w:rPr>
                <w:sz w:val="22"/>
                <w:szCs w:val="22"/>
              </w:rPr>
              <w:t>мКомпьютер</w:t>
            </w:r>
            <w:proofErr w:type="spellEnd"/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Gigabyte</w:t>
            </w:r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H</w:t>
            </w:r>
            <w:r w:rsidRPr="00F4234B">
              <w:rPr>
                <w:sz w:val="22"/>
                <w:szCs w:val="22"/>
              </w:rPr>
              <w:t>77</w:t>
            </w:r>
            <w:r w:rsidRPr="00F4234B">
              <w:rPr>
                <w:sz w:val="22"/>
                <w:szCs w:val="22"/>
                <w:lang w:val="en-US"/>
              </w:rPr>
              <w:t>M</w:t>
            </w:r>
            <w:r w:rsidRPr="00F4234B">
              <w:rPr>
                <w:sz w:val="22"/>
                <w:szCs w:val="22"/>
              </w:rPr>
              <w:t>-</w:t>
            </w:r>
            <w:r w:rsidRPr="00F4234B">
              <w:rPr>
                <w:sz w:val="22"/>
                <w:szCs w:val="22"/>
                <w:lang w:val="en-US"/>
              </w:rPr>
              <w:t>D</w:t>
            </w:r>
            <w:r w:rsidRPr="00F4234B">
              <w:rPr>
                <w:sz w:val="22"/>
                <w:szCs w:val="22"/>
              </w:rPr>
              <w:t>3</w:t>
            </w:r>
            <w:r w:rsidRPr="00F4234B">
              <w:rPr>
                <w:sz w:val="22"/>
                <w:szCs w:val="22"/>
                <w:lang w:val="en-US"/>
              </w:rPr>
              <w:t>H</w:t>
            </w:r>
            <w:r w:rsidRPr="00F4234B">
              <w:rPr>
                <w:sz w:val="22"/>
                <w:szCs w:val="22"/>
              </w:rPr>
              <w:t xml:space="preserve">, </w:t>
            </w:r>
            <w:r w:rsidRPr="00F4234B">
              <w:rPr>
                <w:sz w:val="22"/>
                <w:szCs w:val="22"/>
                <w:lang w:val="en-US"/>
              </w:rPr>
              <w:t>Intel</w:t>
            </w:r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Core</w:t>
            </w:r>
            <w:r w:rsidRPr="00F4234B">
              <w:rPr>
                <w:sz w:val="22"/>
                <w:szCs w:val="22"/>
              </w:rPr>
              <w:t xml:space="preserve"> </w:t>
            </w:r>
            <w:proofErr w:type="spellStart"/>
            <w:r w:rsidRPr="00F4234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234B">
              <w:rPr>
                <w:sz w:val="22"/>
                <w:szCs w:val="22"/>
              </w:rPr>
              <w:t>5-3570 3.4</w:t>
            </w:r>
            <w:r w:rsidRPr="00F4234B">
              <w:rPr>
                <w:sz w:val="22"/>
                <w:szCs w:val="22"/>
                <w:lang w:val="en-US"/>
              </w:rPr>
              <w:t>GHz</w:t>
            </w:r>
            <w:r w:rsidRPr="00F4234B">
              <w:rPr>
                <w:sz w:val="22"/>
                <w:szCs w:val="22"/>
              </w:rPr>
              <w:t>/ 4</w:t>
            </w:r>
            <w:r w:rsidRPr="00F4234B">
              <w:rPr>
                <w:sz w:val="22"/>
                <w:szCs w:val="22"/>
                <w:lang w:val="en-US"/>
              </w:rPr>
              <w:t>Gb</w:t>
            </w:r>
            <w:r w:rsidRPr="00F4234B">
              <w:rPr>
                <w:sz w:val="22"/>
                <w:szCs w:val="22"/>
              </w:rPr>
              <w:t xml:space="preserve"> /500</w:t>
            </w:r>
            <w:r w:rsidRPr="00F4234B">
              <w:rPr>
                <w:sz w:val="22"/>
                <w:szCs w:val="22"/>
                <w:lang w:val="en-US"/>
              </w:rPr>
              <w:t>Gb</w:t>
            </w:r>
            <w:r w:rsidRPr="00F4234B">
              <w:rPr>
                <w:sz w:val="22"/>
                <w:szCs w:val="22"/>
              </w:rPr>
              <w:t>/</w:t>
            </w:r>
            <w:r w:rsidRPr="00F4234B">
              <w:rPr>
                <w:sz w:val="22"/>
                <w:szCs w:val="22"/>
                <w:lang w:val="en-US"/>
              </w:rPr>
              <w:t>LG</w:t>
            </w:r>
            <w:r w:rsidRPr="00F4234B">
              <w:rPr>
                <w:sz w:val="22"/>
                <w:szCs w:val="22"/>
              </w:rPr>
              <w:t xml:space="preserve"> 942 </w:t>
            </w:r>
            <w:r w:rsidRPr="00F4234B">
              <w:rPr>
                <w:sz w:val="22"/>
                <w:szCs w:val="22"/>
                <w:lang w:val="en-US"/>
              </w:rPr>
              <w:t>SE</w:t>
            </w:r>
            <w:r w:rsidRPr="00F4234B">
              <w:rPr>
                <w:sz w:val="22"/>
                <w:szCs w:val="22"/>
              </w:rPr>
              <w:t xml:space="preserve"> - 1 шт., Мультимедийный проектор </w:t>
            </w:r>
            <w:r w:rsidRPr="00F4234B">
              <w:rPr>
                <w:sz w:val="22"/>
                <w:szCs w:val="22"/>
                <w:lang w:val="en-US"/>
              </w:rPr>
              <w:t>NEC</w:t>
            </w:r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ME</w:t>
            </w:r>
            <w:r w:rsidRPr="00F4234B">
              <w:rPr>
                <w:sz w:val="22"/>
                <w:szCs w:val="22"/>
              </w:rPr>
              <w:t>401</w:t>
            </w:r>
            <w:r w:rsidRPr="00F4234B">
              <w:rPr>
                <w:sz w:val="22"/>
                <w:szCs w:val="22"/>
                <w:lang w:val="en-US"/>
              </w:rPr>
              <w:t>X</w:t>
            </w:r>
            <w:r w:rsidRPr="00F4234B">
              <w:rPr>
                <w:sz w:val="22"/>
                <w:szCs w:val="22"/>
              </w:rPr>
              <w:t xml:space="preserve"> - 1 шт., Экран с электроприводом </w:t>
            </w:r>
            <w:r w:rsidRPr="00F4234B">
              <w:rPr>
                <w:sz w:val="22"/>
                <w:szCs w:val="22"/>
                <w:lang w:val="en-US"/>
              </w:rPr>
              <w:t>Draper</w:t>
            </w:r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Baronet</w:t>
            </w:r>
            <w:r w:rsidRPr="00F4234B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F4234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TA</w:t>
            </w:r>
            <w:r w:rsidRPr="00F4234B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F4234B">
              <w:rPr>
                <w:sz w:val="22"/>
                <w:szCs w:val="22"/>
                <w:lang w:val="en-US"/>
              </w:rPr>
              <w:t>Hi</w:t>
            </w:r>
            <w:r w:rsidRPr="00F4234B">
              <w:rPr>
                <w:sz w:val="22"/>
                <w:szCs w:val="22"/>
              </w:rPr>
              <w:t>-</w:t>
            </w:r>
            <w:r w:rsidRPr="00F4234B">
              <w:rPr>
                <w:sz w:val="22"/>
                <w:szCs w:val="22"/>
                <w:lang w:val="en-US"/>
              </w:rPr>
              <w:t>Fi</w:t>
            </w:r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PRO</w:t>
            </w:r>
            <w:proofErr w:type="gramEnd"/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MASK</w:t>
            </w:r>
            <w:r w:rsidRPr="00F4234B">
              <w:rPr>
                <w:sz w:val="22"/>
                <w:szCs w:val="22"/>
              </w:rPr>
              <w:t>6</w:t>
            </w:r>
            <w:r w:rsidRPr="00F4234B">
              <w:rPr>
                <w:sz w:val="22"/>
                <w:szCs w:val="22"/>
                <w:lang w:val="en-US"/>
              </w:rPr>
              <w:t>T</w:t>
            </w:r>
            <w:r w:rsidRPr="00F4234B">
              <w:rPr>
                <w:sz w:val="22"/>
                <w:szCs w:val="22"/>
              </w:rPr>
              <w:t>-</w:t>
            </w:r>
            <w:r w:rsidRPr="00F4234B">
              <w:rPr>
                <w:sz w:val="22"/>
                <w:szCs w:val="22"/>
                <w:lang w:val="en-US"/>
              </w:rPr>
              <w:t>W</w:t>
            </w:r>
            <w:r w:rsidRPr="00F4234B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6364A1" w14:textId="77777777" w:rsidR="002C735C" w:rsidRPr="00F423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234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4234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4234B" w14:paraId="3E216DCE" w14:textId="77777777" w:rsidTr="008416EB">
        <w:tc>
          <w:tcPr>
            <w:tcW w:w="7797" w:type="dxa"/>
            <w:shd w:val="clear" w:color="auto" w:fill="auto"/>
          </w:tcPr>
          <w:p w14:paraId="23FA4D3F" w14:textId="77777777" w:rsidR="002C735C" w:rsidRPr="00F423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234B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F4234B">
              <w:rPr>
                <w:sz w:val="22"/>
                <w:szCs w:val="22"/>
                <w:lang w:val="en-US"/>
              </w:rPr>
              <w:t>LENOVO</w:t>
            </w:r>
            <w:r w:rsidRPr="00F4234B">
              <w:rPr>
                <w:sz w:val="22"/>
                <w:szCs w:val="22"/>
              </w:rPr>
              <w:t xml:space="preserve"> </w:t>
            </w:r>
            <w:proofErr w:type="spellStart"/>
            <w:r w:rsidRPr="00F4234B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A</w:t>
            </w:r>
            <w:r w:rsidRPr="00F4234B">
              <w:rPr>
                <w:sz w:val="22"/>
                <w:szCs w:val="22"/>
              </w:rPr>
              <w:t>310 (</w:t>
            </w:r>
            <w:r w:rsidRPr="00F4234B">
              <w:rPr>
                <w:sz w:val="22"/>
                <w:szCs w:val="22"/>
                <w:lang w:val="en-US"/>
              </w:rPr>
              <w:t>Intel</w:t>
            </w:r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Pentium</w:t>
            </w:r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CPU</w:t>
            </w:r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P</w:t>
            </w:r>
            <w:r w:rsidRPr="00F4234B">
              <w:rPr>
                <w:sz w:val="22"/>
                <w:szCs w:val="22"/>
              </w:rPr>
              <w:t>6100 @ 2.00</w:t>
            </w:r>
            <w:r w:rsidRPr="00F4234B">
              <w:rPr>
                <w:sz w:val="22"/>
                <w:szCs w:val="22"/>
                <w:lang w:val="en-US"/>
              </w:rPr>
              <w:t>GHz</w:t>
            </w:r>
            <w:r w:rsidRPr="00F4234B">
              <w:rPr>
                <w:sz w:val="22"/>
                <w:szCs w:val="22"/>
              </w:rPr>
              <w:t>/2</w:t>
            </w:r>
            <w:r w:rsidRPr="00F4234B">
              <w:rPr>
                <w:sz w:val="22"/>
                <w:szCs w:val="22"/>
                <w:lang w:val="en-US"/>
              </w:rPr>
              <w:t>Gb</w:t>
            </w:r>
            <w:r w:rsidRPr="00F4234B">
              <w:rPr>
                <w:sz w:val="22"/>
                <w:szCs w:val="22"/>
              </w:rPr>
              <w:t>/250</w:t>
            </w:r>
            <w:r w:rsidRPr="00F4234B">
              <w:rPr>
                <w:sz w:val="22"/>
                <w:szCs w:val="22"/>
                <w:lang w:val="en-US"/>
              </w:rPr>
              <w:t>Gb</w:t>
            </w:r>
            <w:r w:rsidRPr="00F4234B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F4234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x</w:t>
            </w:r>
            <w:r w:rsidRPr="00F4234B">
              <w:rPr>
                <w:sz w:val="22"/>
                <w:szCs w:val="22"/>
              </w:rPr>
              <w:t xml:space="preserve"> 400 - 1 шт.,  Экран с электроприводом </w:t>
            </w:r>
            <w:r w:rsidRPr="00F4234B">
              <w:rPr>
                <w:sz w:val="22"/>
                <w:szCs w:val="22"/>
                <w:lang w:val="en-US"/>
              </w:rPr>
              <w:t>Draper</w:t>
            </w:r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Baronet</w:t>
            </w:r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NTSC</w:t>
            </w:r>
            <w:r w:rsidRPr="00F4234B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724081" w14:textId="77777777" w:rsidR="002C735C" w:rsidRPr="00F423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234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4234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4234B" w14:paraId="321942AF" w14:textId="77777777" w:rsidTr="008416EB">
        <w:tc>
          <w:tcPr>
            <w:tcW w:w="7797" w:type="dxa"/>
            <w:shd w:val="clear" w:color="auto" w:fill="auto"/>
          </w:tcPr>
          <w:p w14:paraId="237E429E" w14:textId="77777777" w:rsidR="002C735C" w:rsidRPr="00F423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234B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234B">
              <w:rPr>
                <w:sz w:val="22"/>
                <w:szCs w:val="22"/>
              </w:rPr>
              <w:t>комплексом</w:t>
            </w:r>
            <w:proofErr w:type="gramStart"/>
            <w:r w:rsidRPr="00F4234B">
              <w:rPr>
                <w:sz w:val="22"/>
                <w:szCs w:val="22"/>
              </w:rPr>
              <w:t>.С</w:t>
            </w:r>
            <w:proofErr w:type="gramEnd"/>
            <w:r w:rsidRPr="00F4234B">
              <w:rPr>
                <w:sz w:val="22"/>
                <w:szCs w:val="22"/>
              </w:rPr>
              <w:t>пециализированная</w:t>
            </w:r>
            <w:proofErr w:type="spellEnd"/>
            <w:r w:rsidRPr="00F4234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4234B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F4234B">
              <w:rPr>
                <w:sz w:val="22"/>
                <w:szCs w:val="22"/>
              </w:rPr>
              <w:t>мКомпьютер</w:t>
            </w:r>
            <w:proofErr w:type="spellEnd"/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I</w:t>
            </w:r>
            <w:r w:rsidRPr="00F4234B">
              <w:rPr>
                <w:sz w:val="22"/>
                <w:szCs w:val="22"/>
              </w:rPr>
              <w:t xml:space="preserve">3-8100/ 8Гб/500Гб/ </w:t>
            </w:r>
            <w:r w:rsidRPr="00F4234B">
              <w:rPr>
                <w:sz w:val="22"/>
                <w:szCs w:val="22"/>
                <w:lang w:val="en-US"/>
              </w:rPr>
              <w:t>Philips</w:t>
            </w:r>
            <w:r w:rsidRPr="00F4234B">
              <w:rPr>
                <w:sz w:val="22"/>
                <w:szCs w:val="22"/>
              </w:rPr>
              <w:t>224</w:t>
            </w:r>
            <w:r w:rsidRPr="00F4234B">
              <w:rPr>
                <w:sz w:val="22"/>
                <w:szCs w:val="22"/>
                <w:lang w:val="en-US"/>
              </w:rPr>
              <w:t>E</w:t>
            </w:r>
            <w:r w:rsidRPr="00F4234B">
              <w:rPr>
                <w:sz w:val="22"/>
                <w:szCs w:val="22"/>
              </w:rPr>
              <w:t>5</w:t>
            </w:r>
            <w:r w:rsidRPr="00F4234B">
              <w:rPr>
                <w:sz w:val="22"/>
                <w:szCs w:val="22"/>
                <w:lang w:val="en-US"/>
              </w:rPr>
              <w:t>QSB</w:t>
            </w:r>
            <w:r w:rsidRPr="00F4234B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F4234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234B">
              <w:rPr>
                <w:sz w:val="22"/>
                <w:szCs w:val="22"/>
              </w:rPr>
              <w:t xml:space="preserve">5-7400 3 </w:t>
            </w:r>
            <w:proofErr w:type="spellStart"/>
            <w:r w:rsidRPr="00F4234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4234B">
              <w:rPr>
                <w:sz w:val="22"/>
                <w:szCs w:val="22"/>
              </w:rPr>
              <w:t>/8</w:t>
            </w:r>
            <w:r w:rsidRPr="00F4234B">
              <w:rPr>
                <w:sz w:val="22"/>
                <w:szCs w:val="22"/>
                <w:lang w:val="en-US"/>
              </w:rPr>
              <w:t>Gb</w:t>
            </w:r>
            <w:r w:rsidRPr="00F4234B">
              <w:rPr>
                <w:sz w:val="22"/>
                <w:szCs w:val="22"/>
              </w:rPr>
              <w:t>/1</w:t>
            </w:r>
            <w:r w:rsidRPr="00F4234B">
              <w:rPr>
                <w:sz w:val="22"/>
                <w:szCs w:val="22"/>
                <w:lang w:val="en-US"/>
              </w:rPr>
              <w:t>Tb</w:t>
            </w:r>
            <w:r w:rsidRPr="00F4234B">
              <w:rPr>
                <w:sz w:val="22"/>
                <w:szCs w:val="22"/>
              </w:rPr>
              <w:t>/</w:t>
            </w:r>
            <w:r w:rsidRPr="00F4234B">
              <w:rPr>
                <w:sz w:val="22"/>
                <w:szCs w:val="22"/>
                <w:lang w:val="en-US"/>
              </w:rPr>
              <w:t>Dell</w:t>
            </w:r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e</w:t>
            </w:r>
            <w:r w:rsidRPr="00F4234B">
              <w:rPr>
                <w:sz w:val="22"/>
                <w:szCs w:val="22"/>
              </w:rPr>
              <w:t>2318</w:t>
            </w:r>
            <w:r w:rsidRPr="00F4234B">
              <w:rPr>
                <w:sz w:val="22"/>
                <w:szCs w:val="22"/>
                <w:lang w:val="en-US"/>
              </w:rPr>
              <w:t>h</w:t>
            </w:r>
            <w:r w:rsidRPr="00F4234B">
              <w:rPr>
                <w:sz w:val="22"/>
                <w:szCs w:val="22"/>
              </w:rPr>
              <w:t xml:space="preserve"> - 1 шт., Мультимедийный проектор 1 </w:t>
            </w:r>
            <w:r w:rsidRPr="00F4234B">
              <w:rPr>
                <w:sz w:val="22"/>
                <w:szCs w:val="22"/>
                <w:lang w:val="en-US"/>
              </w:rPr>
              <w:t>NEC</w:t>
            </w:r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ME</w:t>
            </w:r>
            <w:r w:rsidRPr="00F4234B">
              <w:rPr>
                <w:sz w:val="22"/>
                <w:szCs w:val="22"/>
              </w:rPr>
              <w:t>401</w:t>
            </w:r>
            <w:r w:rsidRPr="00F4234B">
              <w:rPr>
                <w:sz w:val="22"/>
                <w:szCs w:val="22"/>
                <w:lang w:val="en-US"/>
              </w:rPr>
              <w:t>X</w:t>
            </w:r>
            <w:r w:rsidRPr="00F4234B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F4234B">
              <w:rPr>
                <w:sz w:val="22"/>
                <w:szCs w:val="22"/>
                <w:lang w:val="en-US"/>
              </w:rPr>
              <w:t>Matte</w:t>
            </w:r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White</w:t>
            </w:r>
            <w:r w:rsidRPr="00F4234B">
              <w:rPr>
                <w:sz w:val="22"/>
                <w:szCs w:val="22"/>
              </w:rPr>
              <w:t xml:space="preserve"> - 1 шт., Коммутатор </w:t>
            </w:r>
            <w:r w:rsidRPr="00F4234B">
              <w:rPr>
                <w:sz w:val="22"/>
                <w:szCs w:val="22"/>
                <w:lang w:val="en-US"/>
              </w:rPr>
              <w:t>HP</w:t>
            </w:r>
            <w:r w:rsidRPr="00F4234B">
              <w:rPr>
                <w:sz w:val="22"/>
                <w:szCs w:val="22"/>
              </w:rPr>
              <w:t xml:space="preserve"> </w:t>
            </w:r>
            <w:proofErr w:type="spellStart"/>
            <w:r w:rsidRPr="00F4234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4234B">
              <w:rPr>
                <w:sz w:val="22"/>
                <w:szCs w:val="22"/>
              </w:rPr>
              <w:t xml:space="preserve"> </w:t>
            </w:r>
            <w:r w:rsidRPr="00F4234B">
              <w:rPr>
                <w:sz w:val="22"/>
                <w:szCs w:val="22"/>
                <w:lang w:val="en-US"/>
              </w:rPr>
              <w:t>Switch</w:t>
            </w:r>
            <w:r w:rsidRPr="00F4234B">
              <w:rPr>
                <w:sz w:val="22"/>
                <w:szCs w:val="22"/>
              </w:rPr>
              <w:t xml:space="preserve"> 2610-24 (24 </w:t>
            </w:r>
            <w:r w:rsidRPr="00F4234B">
              <w:rPr>
                <w:sz w:val="22"/>
                <w:szCs w:val="22"/>
                <w:lang w:val="en-US"/>
              </w:rPr>
              <w:t>ports</w:t>
            </w:r>
            <w:r w:rsidRPr="00F4234B">
              <w:rPr>
                <w:sz w:val="22"/>
                <w:szCs w:val="22"/>
              </w:rPr>
              <w:t xml:space="preserve"> 10</w:t>
            </w:r>
            <w:proofErr w:type="gramEnd"/>
            <w:r w:rsidRPr="00F4234B">
              <w:rPr>
                <w:sz w:val="22"/>
                <w:szCs w:val="22"/>
              </w:rPr>
              <w:t>/</w:t>
            </w:r>
            <w:proofErr w:type="gramStart"/>
            <w:r w:rsidRPr="00F4234B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DCE6584" w14:textId="77777777" w:rsidR="002C735C" w:rsidRPr="00F423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234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4234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35947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3594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3594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3594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Правовые основы государственной службы.</w:t>
            </w:r>
          </w:p>
        </w:tc>
      </w:tr>
      <w:tr w:rsidR="009E6058" w14:paraId="159415F9" w14:textId="77777777" w:rsidTr="00F00293">
        <w:tc>
          <w:tcPr>
            <w:tcW w:w="562" w:type="dxa"/>
          </w:tcPr>
          <w:p w14:paraId="0E2003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D287E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Правовые основы муниципальной службы.</w:t>
            </w:r>
          </w:p>
        </w:tc>
      </w:tr>
      <w:tr w:rsidR="009E6058" w14:paraId="7AE116C0" w14:textId="77777777" w:rsidTr="00F00293">
        <w:tc>
          <w:tcPr>
            <w:tcW w:w="562" w:type="dxa"/>
          </w:tcPr>
          <w:p w14:paraId="6D1BB3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AB55DEC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Понятие и система государственной службы РФ.</w:t>
            </w:r>
          </w:p>
        </w:tc>
      </w:tr>
      <w:tr w:rsidR="009E6058" w14:paraId="326AD27E" w14:textId="77777777" w:rsidTr="00F00293">
        <w:tc>
          <w:tcPr>
            <w:tcW w:w="562" w:type="dxa"/>
          </w:tcPr>
          <w:p w14:paraId="2832B2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C01F6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государственной гражданской службы.</w:t>
            </w:r>
          </w:p>
        </w:tc>
      </w:tr>
      <w:tr w:rsidR="009E6058" w14:paraId="3CA0B452" w14:textId="77777777" w:rsidTr="00F00293">
        <w:tc>
          <w:tcPr>
            <w:tcW w:w="562" w:type="dxa"/>
          </w:tcPr>
          <w:p w14:paraId="4719F0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93CCD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234B">
              <w:rPr>
                <w:sz w:val="23"/>
                <w:szCs w:val="23"/>
              </w:rPr>
              <w:t xml:space="preserve">Взаимосвязь государственной гражданской службы и иных видов государственной службы. </w:t>
            </w:r>
            <w:proofErr w:type="spellStart"/>
            <w:r>
              <w:rPr>
                <w:sz w:val="23"/>
                <w:szCs w:val="23"/>
                <w:lang w:val="en-US"/>
              </w:rPr>
              <w:t>Взаимосвязь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гражданской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муниципальной службы.</w:t>
            </w:r>
          </w:p>
        </w:tc>
      </w:tr>
      <w:tr w:rsidR="009E6058" w14:paraId="6C08513F" w14:textId="77777777" w:rsidTr="00F00293">
        <w:tc>
          <w:tcPr>
            <w:tcW w:w="562" w:type="dxa"/>
          </w:tcPr>
          <w:p w14:paraId="7C3287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98CDD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234B">
              <w:rPr>
                <w:sz w:val="23"/>
                <w:szCs w:val="23"/>
              </w:rPr>
              <w:t xml:space="preserve">Понятие должности государственной гражданской службы. Классификация должностей государственной гражданской службы. </w:t>
            </w:r>
            <w:proofErr w:type="spellStart"/>
            <w:r>
              <w:rPr>
                <w:sz w:val="23"/>
                <w:szCs w:val="23"/>
                <w:lang w:val="en-US"/>
              </w:rPr>
              <w:t>Реестры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должностей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гражданской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службы.</w:t>
            </w:r>
          </w:p>
        </w:tc>
      </w:tr>
      <w:tr w:rsidR="009E6058" w14:paraId="4FDE542A" w14:textId="77777777" w:rsidTr="00F00293">
        <w:tc>
          <w:tcPr>
            <w:tcW w:w="562" w:type="dxa"/>
          </w:tcPr>
          <w:p w14:paraId="1621D9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BAE1167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Классные чины государственной гражданской службы.</w:t>
            </w:r>
          </w:p>
        </w:tc>
      </w:tr>
      <w:tr w:rsidR="009E6058" w14:paraId="65AC8EA1" w14:textId="77777777" w:rsidTr="00F00293">
        <w:tc>
          <w:tcPr>
            <w:tcW w:w="562" w:type="dxa"/>
          </w:tcPr>
          <w:p w14:paraId="1F4FAE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E5EC71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Порядок присвоения классных чинов на государственной гражданской службе.</w:t>
            </w:r>
          </w:p>
        </w:tc>
      </w:tr>
      <w:tr w:rsidR="009E6058" w14:paraId="7F0AAE69" w14:textId="77777777" w:rsidTr="00F00293">
        <w:tc>
          <w:tcPr>
            <w:tcW w:w="562" w:type="dxa"/>
          </w:tcPr>
          <w:p w14:paraId="27E89F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242FDAE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Классификация должностей военной и правоохранительной службы.</w:t>
            </w:r>
          </w:p>
        </w:tc>
      </w:tr>
      <w:tr w:rsidR="009E6058" w14:paraId="00A5B677" w14:textId="77777777" w:rsidTr="00F00293">
        <w:tc>
          <w:tcPr>
            <w:tcW w:w="562" w:type="dxa"/>
          </w:tcPr>
          <w:p w14:paraId="57D1E6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A9065FF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Классные чины, воинские и специальные звания военной и правоохранительной службы.</w:t>
            </w:r>
          </w:p>
        </w:tc>
      </w:tr>
      <w:tr w:rsidR="009E6058" w14:paraId="234D50B8" w14:textId="77777777" w:rsidTr="00F00293">
        <w:tc>
          <w:tcPr>
            <w:tcW w:w="562" w:type="dxa"/>
          </w:tcPr>
          <w:p w14:paraId="7055AA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167B9BD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Квалификационные требования к должностям государственной гражданской службы.</w:t>
            </w:r>
          </w:p>
        </w:tc>
      </w:tr>
      <w:tr w:rsidR="009E6058" w14:paraId="7495F5AD" w14:textId="77777777" w:rsidTr="00F00293">
        <w:tc>
          <w:tcPr>
            <w:tcW w:w="562" w:type="dxa"/>
          </w:tcPr>
          <w:p w14:paraId="681E5A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F74F2DD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Понятие «государственный служащий». Основные права и основные обязанности государственного гражданского служащего.</w:t>
            </w:r>
          </w:p>
        </w:tc>
      </w:tr>
      <w:tr w:rsidR="009E6058" w14:paraId="72F44B04" w14:textId="77777777" w:rsidTr="00F00293">
        <w:tc>
          <w:tcPr>
            <w:tcW w:w="562" w:type="dxa"/>
          </w:tcPr>
          <w:p w14:paraId="37FEF5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B1EAD89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Ограничения и запреты, связанные с государственной гражданской службой.</w:t>
            </w:r>
          </w:p>
        </w:tc>
      </w:tr>
      <w:tr w:rsidR="009E6058" w14:paraId="539BBCEC" w14:textId="77777777" w:rsidTr="00F00293">
        <w:tc>
          <w:tcPr>
            <w:tcW w:w="562" w:type="dxa"/>
          </w:tcPr>
          <w:p w14:paraId="20EEC8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37C537E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Требования к служебному поведению государственного гражданского служащего.</w:t>
            </w:r>
          </w:p>
        </w:tc>
      </w:tr>
      <w:tr w:rsidR="009E6058" w14:paraId="69B8BAAC" w14:textId="77777777" w:rsidTr="00F00293">
        <w:tc>
          <w:tcPr>
            <w:tcW w:w="562" w:type="dxa"/>
          </w:tcPr>
          <w:p w14:paraId="18AB93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9505425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Урегулирование конфликта интересов на государственной гражданской службе.</w:t>
            </w:r>
          </w:p>
        </w:tc>
      </w:tr>
      <w:tr w:rsidR="009E6058" w14:paraId="7FF72BF5" w14:textId="77777777" w:rsidTr="00F00293">
        <w:tc>
          <w:tcPr>
            <w:tcW w:w="562" w:type="dxa"/>
          </w:tcPr>
          <w:p w14:paraId="6EDE51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1E09669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Предоставление сведений о доходах, об имуществе и обязательствах имущественного характера на государственной гражданской службе.</w:t>
            </w:r>
          </w:p>
        </w:tc>
      </w:tr>
      <w:tr w:rsidR="009E6058" w14:paraId="45B5C068" w14:textId="77777777" w:rsidTr="00F00293">
        <w:tc>
          <w:tcPr>
            <w:tcW w:w="562" w:type="dxa"/>
          </w:tcPr>
          <w:p w14:paraId="485E52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59CA6BE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Предоставление сведений о расходах, об имуществе и обязательствах имущественного характера на государственной гражданской службе.</w:t>
            </w:r>
          </w:p>
        </w:tc>
      </w:tr>
      <w:tr w:rsidR="009E6058" w14:paraId="770CED47" w14:textId="77777777" w:rsidTr="00F00293">
        <w:tc>
          <w:tcPr>
            <w:tcW w:w="562" w:type="dxa"/>
          </w:tcPr>
          <w:p w14:paraId="68A339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8E2275D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Поступление на государственную гражданскую службу. Конкурс на замещение должности государственной гражданской службы.</w:t>
            </w:r>
          </w:p>
        </w:tc>
      </w:tr>
      <w:tr w:rsidR="009E6058" w14:paraId="25344EDB" w14:textId="77777777" w:rsidTr="00F00293">
        <w:tc>
          <w:tcPr>
            <w:tcW w:w="562" w:type="dxa"/>
          </w:tcPr>
          <w:p w14:paraId="45F7BC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C063537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Служебный контракт государственного гражданского служащего: понятие, стороны, содержание, порядок его заключения и изменения.</w:t>
            </w:r>
          </w:p>
        </w:tc>
      </w:tr>
      <w:tr w:rsidR="009E6058" w14:paraId="4C075CBC" w14:textId="77777777" w:rsidTr="00F00293">
        <w:tc>
          <w:tcPr>
            <w:tcW w:w="562" w:type="dxa"/>
          </w:tcPr>
          <w:p w14:paraId="62C1F3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59A504C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Испытание при поступлении на государственную гражданскую службу.</w:t>
            </w:r>
          </w:p>
        </w:tc>
      </w:tr>
      <w:tr w:rsidR="009E6058" w14:paraId="616C8035" w14:textId="77777777" w:rsidTr="00F00293">
        <w:tc>
          <w:tcPr>
            <w:tcW w:w="562" w:type="dxa"/>
          </w:tcPr>
          <w:p w14:paraId="517D6C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3A7A4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Должностной регламент государственного служащего.</w:t>
            </w:r>
          </w:p>
        </w:tc>
      </w:tr>
      <w:tr w:rsidR="009E6058" w14:paraId="7CBF27FB" w14:textId="77777777" w:rsidTr="00F00293">
        <w:tc>
          <w:tcPr>
            <w:tcW w:w="562" w:type="dxa"/>
          </w:tcPr>
          <w:p w14:paraId="1A7F6D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5A66D63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Перевод, перемещение, временное замещение иной должности, ротация государственного гражданского служащего.</w:t>
            </w:r>
          </w:p>
        </w:tc>
      </w:tr>
      <w:tr w:rsidR="009E6058" w14:paraId="3C035ED0" w14:textId="77777777" w:rsidTr="00F00293">
        <w:tc>
          <w:tcPr>
            <w:tcW w:w="562" w:type="dxa"/>
          </w:tcPr>
          <w:p w14:paraId="4C6DD1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BFDA082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Отстранение от замещаемой должности на государственной гражданской службе.</w:t>
            </w:r>
          </w:p>
        </w:tc>
      </w:tr>
      <w:tr w:rsidR="009E6058" w14:paraId="2B2DC0B6" w14:textId="77777777" w:rsidTr="00F00293">
        <w:tc>
          <w:tcPr>
            <w:tcW w:w="562" w:type="dxa"/>
          </w:tcPr>
          <w:p w14:paraId="685925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EF72A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Аттестация государственных гражданских служащих.</w:t>
            </w:r>
          </w:p>
        </w:tc>
      </w:tr>
      <w:tr w:rsidR="009E6058" w14:paraId="6A095908" w14:textId="77777777" w:rsidTr="00F00293">
        <w:tc>
          <w:tcPr>
            <w:tcW w:w="562" w:type="dxa"/>
          </w:tcPr>
          <w:p w14:paraId="1546DB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A723287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Служебное время и время отдыха государственных гражданских служащих.</w:t>
            </w:r>
          </w:p>
        </w:tc>
      </w:tr>
      <w:tr w:rsidR="009E6058" w14:paraId="0CCB5CC8" w14:textId="77777777" w:rsidTr="00F00293">
        <w:tc>
          <w:tcPr>
            <w:tcW w:w="562" w:type="dxa"/>
          </w:tcPr>
          <w:p w14:paraId="03A968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520222A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Поощрения и награждения государственных гражданских служащих.</w:t>
            </w:r>
          </w:p>
        </w:tc>
      </w:tr>
      <w:tr w:rsidR="009E6058" w14:paraId="1885C24D" w14:textId="77777777" w:rsidTr="00F00293">
        <w:tc>
          <w:tcPr>
            <w:tcW w:w="562" w:type="dxa"/>
          </w:tcPr>
          <w:p w14:paraId="70B32E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51E5A95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Оплата труда государственного гражданского служащего.</w:t>
            </w:r>
          </w:p>
        </w:tc>
      </w:tr>
      <w:tr w:rsidR="009E6058" w14:paraId="07204B27" w14:textId="77777777" w:rsidTr="00F00293">
        <w:tc>
          <w:tcPr>
            <w:tcW w:w="562" w:type="dxa"/>
          </w:tcPr>
          <w:p w14:paraId="5E7BB1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A67B1E4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Государственные гарантии на государственной гражданской службе.</w:t>
            </w:r>
          </w:p>
        </w:tc>
      </w:tr>
      <w:tr w:rsidR="009E6058" w14:paraId="6E9E2A4C" w14:textId="77777777" w:rsidTr="00F00293">
        <w:tc>
          <w:tcPr>
            <w:tcW w:w="562" w:type="dxa"/>
          </w:tcPr>
          <w:p w14:paraId="7CEFCA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626EEA7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Государственные гарантии на государственной военной и правоохранительной службе.</w:t>
            </w:r>
          </w:p>
        </w:tc>
      </w:tr>
      <w:tr w:rsidR="009E6058" w14:paraId="7E1FA481" w14:textId="77777777" w:rsidTr="00F00293">
        <w:tc>
          <w:tcPr>
            <w:tcW w:w="562" w:type="dxa"/>
          </w:tcPr>
          <w:p w14:paraId="44C997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4BA6775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Оплата труда государственных служащих военной и правоохранительной службы.</w:t>
            </w:r>
          </w:p>
        </w:tc>
      </w:tr>
      <w:tr w:rsidR="009E6058" w14:paraId="7F4D1FAE" w14:textId="77777777" w:rsidTr="00F00293">
        <w:tc>
          <w:tcPr>
            <w:tcW w:w="562" w:type="dxa"/>
          </w:tcPr>
          <w:p w14:paraId="1EF6E1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02750A3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Общие основания прекращения служебного контракта государственного гражданского служащего.</w:t>
            </w:r>
          </w:p>
        </w:tc>
      </w:tr>
      <w:tr w:rsidR="009E6058" w14:paraId="24166054" w14:textId="77777777" w:rsidTr="00F00293">
        <w:tc>
          <w:tcPr>
            <w:tcW w:w="562" w:type="dxa"/>
          </w:tcPr>
          <w:p w14:paraId="4CC545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7019DFA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Расторжение служебного контракта по соглашению сторон государственного гражданского служащего.</w:t>
            </w:r>
          </w:p>
        </w:tc>
      </w:tr>
      <w:tr w:rsidR="009E6058" w14:paraId="787BE5F2" w14:textId="77777777" w:rsidTr="00F00293">
        <w:tc>
          <w:tcPr>
            <w:tcW w:w="562" w:type="dxa"/>
          </w:tcPr>
          <w:p w14:paraId="097A4E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42487D6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Расторжение служебного контракта по инициативе государственного гражданского служащего.</w:t>
            </w:r>
          </w:p>
        </w:tc>
      </w:tr>
      <w:tr w:rsidR="009E6058" w14:paraId="65DEE77F" w14:textId="77777777" w:rsidTr="00F00293">
        <w:tc>
          <w:tcPr>
            <w:tcW w:w="562" w:type="dxa"/>
          </w:tcPr>
          <w:p w14:paraId="443160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5505523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Расторжение служебного контракта государственного гражданского служащего по инициативе представителя нанимателя.</w:t>
            </w:r>
          </w:p>
        </w:tc>
      </w:tr>
      <w:tr w:rsidR="009E6058" w14:paraId="43B18A82" w14:textId="77777777" w:rsidTr="00F00293">
        <w:tc>
          <w:tcPr>
            <w:tcW w:w="562" w:type="dxa"/>
          </w:tcPr>
          <w:p w14:paraId="3363CD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6CCA3B8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Особенности прекращения служебного контракта государственных служащих военной и правоохранительной службы.</w:t>
            </w:r>
          </w:p>
        </w:tc>
      </w:tr>
      <w:tr w:rsidR="009E6058" w14:paraId="3999E1E4" w14:textId="77777777" w:rsidTr="00F00293">
        <w:tc>
          <w:tcPr>
            <w:tcW w:w="562" w:type="dxa"/>
          </w:tcPr>
          <w:p w14:paraId="0D1B6D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04C4903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Кадровый резерв на государственной гражданской службе.</w:t>
            </w:r>
          </w:p>
        </w:tc>
      </w:tr>
      <w:tr w:rsidR="009E6058" w14:paraId="0FD90071" w14:textId="77777777" w:rsidTr="00F00293">
        <w:tc>
          <w:tcPr>
            <w:tcW w:w="562" w:type="dxa"/>
          </w:tcPr>
          <w:p w14:paraId="5F7BAD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6BF3174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Профессиональная подготовка, переподготовка, повышение квалификации и стажировка государственных гражданских служащих.</w:t>
            </w:r>
          </w:p>
        </w:tc>
      </w:tr>
      <w:tr w:rsidR="009E6058" w14:paraId="6753C963" w14:textId="77777777" w:rsidTr="00F00293">
        <w:tc>
          <w:tcPr>
            <w:tcW w:w="562" w:type="dxa"/>
          </w:tcPr>
          <w:p w14:paraId="12F2A5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1C7C16B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Особенности организация государственной гражданской службы в субъектах Российской Федерации.</w:t>
            </w:r>
          </w:p>
        </w:tc>
      </w:tr>
      <w:tr w:rsidR="009E6058" w14:paraId="71ECBF72" w14:textId="77777777" w:rsidTr="00F00293">
        <w:tc>
          <w:tcPr>
            <w:tcW w:w="562" w:type="dxa"/>
          </w:tcPr>
          <w:p w14:paraId="1461B8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3F1E50C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Дисциплинарная ответственность государственного гражданского служащего.</w:t>
            </w:r>
          </w:p>
        </w:tc>
      </w:tr>
      <w:tr w:rsidR="009E6058" w14:paraId="4579D731" w14:textId="77777777" w:rsidTr="00F00293">
        <w:tc>
          <w:tcPr>
            <w:tcW w:w="562" w:type="dxa"/>
          </w:tcPr>
          <w:p w14:paraId="22795A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4860B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234B">
              <w:rPr>
                <w:sz w:val="23"/>
                <w:szCs w:val="23"/>
              </w:rPr>
              <w:t xml:space="preserve">Задачи и функции муниципальной службы.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муниципальной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службы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A3B62A2" w14:textId="77777777" w:rsidTr="00F00293">
        <w:tc>
          <w:tcPr>
            <w:tcW w:w="562" w:type="dxa"/>
          </w:tcPr>
          <w:p w14:paraId="6E413E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7FE1A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234B">
              <w:rPr>
                <w:sz w:val="23"/>
                <w:szCs w:val="23"/>
              </w:rPr>
              <w:t xml:space="preserve">Понятие должности муниципальной службы. Классификация должностей муниципальной службы. </w:t>
            </w:r>
            <w:proofErr w:type="spellStart"/>
            <w:r>
              <w:rPr>
                <w:sz w:val="23"/>
                <w:szCs w:val="23"/>
                <w:lang w:val="en-US"/>
              </w:rPr>
              <w:t>Реестр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должностей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муниципальной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службы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2DE2ACC" w14:textId="77777777" w:rsidTr="00F00293">
        <w:tc>
          <w:tcPr>
            <w:tcW w:w="562" w:type="dxa"/>
          </w:tcPr>
          <w:p w14:paraId="6343B3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75855BE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Основные квалификационные требования для замещения должностей муниципальной службы.</w:t>
            </w:r>
          </w:p>
        </w:tc>
      </w:tr>
      <w:tr w:rsidR="009E6058" w14:paraId="191DFE62" w14:textId="77777777" w:rsidTr="00F00293">
        <w:tc>
          <w:tcPr>
            <w:tcW w:w="562" w:type="dxa"/>
          </w:tcPr>
          <w:p w14:paraId="301CA6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63061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Классные чины муниципальных служащих.</w:t>
            </w:r>
          </w:p>
        </w:tc>
      </w:tr>
      <w:tr w:rsidR="009E6058" w14:paraId="2EABD624" w14:textId="77777777" w:rsidTr="00F00293">
        <w:tc>
          <w:tcPr>
            <w:tcW w:w="562" w:type="dxa"/>
          </w:tcPr>
          <w:p w14:paraId="2EB4C5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808A4EC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Понятие «муниципальный служащий». Основные права и обязанности муниципального служащего.</w:t>
            </w:r>
          </w:p>
        </w:tc>
      </w:tr>
      <w:tr w:rsidR="009E6058" w14:paraId="75C43A0F" w14:textId="77777777" w:rsidTr="00F00293">
        <w:tc>
          <w:tcPr>
            <w:tcW w:w="562" w:type="dxa"/>
          </w:tcPr>
          <w:p w14:paraId="1142E5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E783CE0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Ограничения и запреты, связанные с муниципальной службой.</w:t>
            </w:r>
          </w:p>
        </w:tc>
      </w:tr>
      <w:tr w:rsidR="009E6058" w14:paraId="01CE2F62" w14:textId="77777777" w:rsidTr="00F00293">
        <w:tc>
          <w:tcPr>
            <w:tcW w:w="562" w:type="dxa"/>
          </w:tcPr>
          <w:p w14:paraId="03F445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D2439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Поступление на муниципальную службу.</w:t>
            </w:r>
          </w:p>
        </w:tc>
      </w:tr>
      <w:tr w:rsidR="009E6058" w14:paraId="6180B97D" w14:textId="77777777" w:rsidTr="00F00293">
        <w:tc>
          <w:tcPr>
            <w:tcW w:w="562" w:type="dxa"/>
          </w:tcPr>
          <w:p w14:paraId="5DFC7B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A1F655F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Оплата труда и социальные гарантии муниципальным служащим.</w:t>
            </w:r>
          </w:p>
        </w:tc>
      </w:tr>
      <w:tr w:rsidR="009E6058" w14:paraId="7E777AD8" w14:textId="77777777" w:rsidTr="00F00293">
        <w:tc>
          <w:tcPr>
            <w:tcW w:w="562" w:type="dxa"/>
          </w:tcPr>
          <w:p w14:paraId="2258D1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461FE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Аттестация муниципальных служащих.</w:t>
            </w:r>
          </w:p>
        </w:tc>
      </w:tr>
      <w:tr w:rsidR="009E6058" w14:paraId="2B22C376" w14:textId="77777777" w:rsidTr="00F00293">
        <w:tc>
          <w:tcPr>
            <w:tcW w:w="562" w:type="dxa"/>
          </w:tcPr>
          <w:p w14:paraId="48B0A1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B4041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прохождения муниципальной службы.</w:t>
            </w:r>
          </w:p>
        </w:tc>
      </w:tr>
      <w:tr w:rsidR="009E6058" w14:paraId="74E457AB" w14:textId="77777777" w:rsidTr="00F00293">
        <w:tc>
          <w:tcPr>
            <w:tcW w:w="562" w:type="dxa"/>
          </w:tcPr>
          <w:p w14:paraId="6FB157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164036F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Расторжение трудового договора муниципального служащего.</w:t>
            </w:r>
          </w:p>
        </w:tc>
      </w:tr>
      <w:tr w:rsidR="009E6058" w14:paraId="3C44D695" w14:textId="77777777" w:rsidTr="00F00293">
        <w:tc>
          <w:tcPr>
            <w:tcW w:w="562" w:type="dxa"/>
          </w:tcPr>
          <w:p w14:paraId="77042A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5E3B933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Управление государственной и муниципальной службой.</w:t>
            </w:r>
          </w:p>
        </w:tc>
      </w:tr>
      <w:tr w:rsidR="009E6058" w14:paraId="6A81D5A0" w14:textId="77777777" w:rsidTr="00F00293">
        <w:tc>
          <w:tcPr>
            <w:tcW w:w="562" w:type="dxa"/>
          </w:tcPr>
          <w:p w14:paraId="37E8F2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E9D1028" w14:textId="77777777" w:rsidR="009E6058" w:rsidRPr="00F423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4234B">
              <w:rPr>
                <w:sz w:val="23"/>
                <w:szCs w:val="23"/>
              </w:rPr>
              <w:t>Контроль за</w:t>
            </w:r>
            <w:proofErr w:type="gramEnd"/>
            <w:r w:rsidRPr="00F4234B">
              <w:rPr>
                <w:sz w:val="23"/>
                <w:szCs w:val="23"/>
              </w:rPr>
              <w:t xml:space="preserve"> деятельностью государственных и муниципальных служащих.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3594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Социальное назначение государственной службы.</w:t>
            </w:r>
          </w:p>
        </w:tc>
      </w:tr>
      <w:tr w:rsidR="00AD3A54" w14:paraId="26E061D2" w14:textId="77777777" w:rsidTr="00F00293">
        <w:tc>
          <w:tcPr>
            <w:tcW w:w="562" w:type="dxa"/>
          </w:tcPr>
          <w:p w14:paraId="11ED482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6F5984B" w14:textId="77777777" w:rsidR="00AD3A54" w:rsidRPr="00F423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Основные направления реформ госслужбы в последние десятилетия ХХ – начале ХХ</w:t>
            </w:r>
            <w:proofErr w:type="gramStart"/>
            <w:r w:rsidRPr="00F4234B">
              <w:rPr>
                <w:sz w:val="23"/>
                <w:szCs w:val="23"/>
              </w:rPr>
              <w:t>1</w:t>
            </w:r>
            <w:proofErr w:type="gramEnd"/>
            <w:r w:rsidRPr="00F4234B">
              <w:rPr>
                <w:sz w:val="23"/>
                <w:szCs w:val="23"/>
              </w:rPr>
              <w:t xml:space="preserve"> вв.</w:t>
            </w:r>
          </w:p>
        </w:tc>
      </w:tr>
      <w:tr w:rsidR="00AD3A54" w14:paraId="460049B9" w14:textId="77777777" w:rsidTr="00F00293">
        <w:tc>
          <w:tcPr>
            <w:tcW w:w="562" w:type="dxa"/>
          </w:tcPr>
          <w:p w14:paraId="0915705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6834BD1" w14:textId="77777777" w:rsidR="00AD3A54" w:rsidRPr="00F423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Государственная служба Великобритании: традиции и современность.</w:t>
            </w:r>
          </w:p>
        </w:tc>
      </w:tr>
      <w:tr w:rsidR="00AD3A54" w14:paraId="08AE4803" w14:textId="77777777" w:rsidTr="00F00293">
        <w:tc>
          <w:tcPr>
            <w:tcW w:w="562" w:type="dxa"/>
          </w:tcPr>
          <w:p w14:paraId="14190BE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FEAAAFC" w14:textId="77777777" w:rsidR="00AD3A54" w:rsidRPr="00F423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Государственная служба Германии: традиции и современность.</w:t>
            </w:r>
          </w:p>
        </w:tc>
      </w:tr>
      <w:tr w:rsidR="00AD3A54" w14:paraId="79B1B144" w14:textId="77777777" w:rsidTr="00F00293">
        <w:tc>
          <w:tcPr>
            <w:tcW w:w="562" w:type="dxa"/>
          </w:tcPr>
          <w:p w14:paraId="210D52F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7357AB8" w14:textId="77777777" w:rsidR="00AD3A54" w:rsidRPr="00F423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Пенсионное обеспечение на государственной гражданской службе: особенности и проблемы.</w:t>
            </w:r>
          </w:p>
        </w:tc>
      </w:tr>
      <w:tr w:rsidR="00AD3A54" w14:paraId="23827898" w14:textId="77777777" w:rsidTr="00F00293">
        <w:tc>
          <w:tcPr>
            <w:tcW w:w="562" w:type="dxa"/>
          </w:tcPr>
          <w:p w14:paraId="30EA886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07F6C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Национальные особенности государственной службы.</w:t>
            </w:r>
          </w:p>
        </w:tc>
      </w:tr>
      <w:tr w:rsidR="00AD3A54" w14:paraId="7526530E" w14:textId="77777777" w:rsidTr="00F00293">
        <w:tc>
          <w:tcPr>
            <w:tcW w:w="562" w:type="dxa"/>
          </w:tcPr>
          <w:p w14:paraId="5F59376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CAF88F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Национально - культурные особенности бюрократии.</w:t>
            </w:r>
          </w:p>
        </w:tc>
      </w:tr>
      <w:tr w:rsidR="00AD3A54" w14:paraId="758E55B5" w14:textId="77777777" w:rsidTr="00F00293">
        <w:tc>
          <w:tcPr>
            <w:tcW w:w="562" w:type="dxa"/>
          </w:tcPr>
          <w:p w14:paraId="5A4D2C8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DB14AC5" w14:textId="77777777" w:rsidR="00AD3A54" w:rsidRPr="00F423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Национально культурные особенности коррупции в (стране, регионе) и специфика подходов к их преодолению.</w:t>
            </w:r>
          </w:p>
        </w:tc>
      </w:tr>
      <w:tr w:rsidR="00AD3A54" w14:paraId="0B918988" w14:textId="77777777" w:rsidTr="00F00293">
        <w:tc>
          <w:tcPr>
            <w:tcW w:w="562" w:type="dxa"/>
          </w:tcPr>
          <w:p w14:paraId="707B01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9F1C7FA" w14:textId="77777777" w:rsidR="00AD3A54" w:rsidRPr="00F423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Возможности гражданского общества в противодействии коррупции.</w:t>
            </w:r>
          </w:p>
        </w:tc>
      </w:tr>
      <w:tr w:rsidR="00AD3A54" w14:paraId="6BC87CD4" w14:textId="77777777" w:rsidTr="00F00293">
        <w:tc>
          <w:tcPr>
            <w:tcW w:w="562" w:type="dxa"/>
          </w:tcPr>
          <w:p w14:paraId="6955D3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C9A7007" w14:textId="77777777" w:rsidR="00AD3A54" w:rsidRPr="00F423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Возможности бизнеса в противодействии коррупции.</w:t>
            </w:r>
          </w:p>
        </w:tc>
      </w:tr>
      <w:tr w:rsidR="00AD3A54" w14:paraId="4CB6C63E" w14:textId="77777777" w:rsidTr="00F00293">
        <w:tc>
          <w:tcPr>
            <w:tcW w:w="562" w:type="dxa"/>
          </w:tcPr>
          <w:p w14:paraId="0569CB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6ABED2E" w14:textId="77777777" w:rsidR="00AD3A54" w:rsidRPr="00F423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Обзор основных проблем политической коррупции и путей их решения.</w:t>
            </w:r>
          </w:p>
        </w:tc>
      </w:tr>
      <w:tr w:rsidR="00AD3A54" w14:paraId="79803A83" w14:textId="77777777" w:rsidTr="00F00293">
        <w:tc>
          <w:tcPr>
            <w:tcW w:w="562" w:type="dxa"/>
          </w:tcPr>
          <w:p w14:paraId="1AE00BC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03056D7" w14:textId="77777777" w:rsidR="00AD3A54" w:rsidRPr="00F423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Обзор основных подходов к измерению коррупции.</w:t>
            </w:r>
          </w:p>
        </w:tc>
      </w:tr>
      <w:tr w:rsidR="00AD3A54" w14:paraId="01584157" w14:textId="77777777" w:rsidTr="00F00293">
        <w:tc>
          <w:tcPr>
            <w:tcW w:w="562" w:type="dxa"/>
          </w:tcPr>
          <w:p w14:paraId="4751AD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37CAF27" w14:textId="77777777" w:rsidR="00AD3A54" w:rsidRPr="00F423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Конфликт интересов: подходы к регулированию.</w:t>
            </w:r>
          </w:p>
        </w:tc>
      </w:tr>
      <w:tr w:rsidR="00AD3A54" w14:paraId="29DAD635" w14:textId="77777777" w:rsidTr="00F00293">
        <w:tc>
          <w:tcPr>
            <w:tcW w:w="562" w:type="dxa"/>
          </w:tcPr>
          <w:p w14:paraId="31CF55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A18F0CD" w14:textId="77777777" w:rsidR="00AD3A54" w:rsidRPr="00F423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Основные барьеры эффективного использования информационно-коммуникационных технологий на государственной службе в Российской Федерации.</w:t>
            </w:r>
          </w:p>
        </w:tc>
      </w:tr>
      <w:tr w:rsidR="00AD3A54" w14:paraId="6BB3800D" w14:textId="77777777" w:rsidTr="00F00293">
        <w:tc>
          <w:tcPr>
            <w:tcW w:w="562" w:type="dxa"/>
          </w:tcPr>
          <w:p w14:paraId="4B5876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BC18FB9" w14:textId="77777777" w:rsidR="00AD3A54" w:rsidRPr="00F423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Характеристика этапов реформирования государственной службы в современной России.</w:t>
            </w:r>
          </w:p>
        </w:tc>
      </w:tr>
      <w:tr w:rsidR="00AD3A54" w14:paraId="3573299D" w14:textId="77777777" w:rsidTr="00F00293">
        <w:tc>
          <w:tcPr>
            <w:tcW w:w="562" w:type="dxa"/>
          </w:tcPr>
          <w:p w14:paraId="6044566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8B2910B" w14:textId="77777777" w:rsidR="00AD3A54" w:rsidRPr="00F423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Концепция реформирования государственной службы и ее воплощение на практике.</w:t>
            </w:r>
          </w:p>
        </w:tc>
      </w:tr>
      <w:tr w:rsidR="00AD3A54" w14:paraId="4B04D30F" w14:textId="77777777" w:rsidTr="00F00293">
        <w:tc>
          <w:tcPr>
            <w:tcW w:w="562" w:type="dxa"/>
          </w:tcPr>
          <w:p w14:paraId="1E1044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132F599" w14:textId="77777777" w:rsidR="00AD3A54" w:rsidRPr="00F423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Система индикаторов эффективности программ реформирования и развития государственной службы.</w:t>
            </w:r>
          </w:p>
        </w:tc>
      </w:tr>
      <w:tr w:rsidR="00AD3A54" w14:paraId="0D786C65" w14:textId="77777777" w:rsidTr="00F00293">
        <w:tc>
          <w:tcPr>
            <w:tcW w:w="562" w:type="dxa"/>
          </w:tcPr>
          <w:p w14:paraId="1321D69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4334205" w14:textId="77777777" w:rsidR="00AD3A54" w:rsidRPr="00F423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 xml:space="preserve">Оценка </w:t>
            </w:r>
            <w:proofErr w:type="gramStart"/>
            <w:r w:rsidRPr="00F4234B">
              <w:rPr>
                <w:sz w:val="23"/>
                <w:szCs w:val="23"/>
              </w:rPr>
              <w:t>служебной</w:t>
            </w:r>
            <w:proofErr w:type="gramEnd"/>
            <w:r w:rsidRPr="00F4234B">
              <w:rPr>
                <w:sz w:val="23"/>
                <w:szCs w:val="23"/>
              </w:rPr>
              <w:t xml:space="preserve"> деятельности и мотивация государственных служащих.</w:t>
            </w:r>
          </w:p>
        </w:tc>
      </w:tr>
      <w:tr w:rsidR="00AD3A54" w14:paraId="202733A2" w14:textId="77777777" w:rsidTr="00F00293">
        <w:tc>
          <w:tcPr>
            <w:tcW w:w="562" w:type="dxa"/>
          </w:tcPr>
          <w:p w14:paraId="5FE3297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8BAC513" w14:textId="77777777" w:rsidR="00AD3A54" w:rsidRPr="00F423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Формирование системы управления государственной службой РФ.</w:t>
            </w:r>
          </w:p>
        </w:tc>
      </w:tr>
      <w:tr w:rsidR="00AD3A54" w14:paraId="1C60A2B8" w14:textId="77777777" w:rsidTr="00F00293">
        <w:tc>
          <w:tcPr>
            <w:tcW w:w="562" w:type="dxa"/>
          </w:tcPr>
          <w:p w14:paraId="1AF49D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54B1490" w14:textId="77777777" w:rsidR="00AD3A54" w:rsidRPr="00F423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34B">
              <w:rPr>
                <w:sz w:val="23"/>
                <w:szCs w:val="23"/>
              </w:rPr>
              <w:t>Технологии работы с резервами управленческих кадров.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3594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4234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4234B" w14:paraId="5A1C9382" w14:textId="77777777" w:rsidTr="00801458">
        <w:tc>
          <w:tcPr>
            <w:tcW w:w="2336" w:type="dxa"/>
          </w:tcPr>
          <w:p w14:paraId="4C518DAB" w14:textId="77777777" w:rsidR="005D65A5" w:rsidRPr="00F423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234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423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234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423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234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423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23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4234B" w14:paraId="07658034" w14:textId="77777777" w:rsidTr="00801458">
        <w:tc>
          <w:tcPr>
            <w:tcW w:w="2336" w:type="dxa"/>
          </w:tcPr>
          <w:p w14:paraId="1553D698" w14:textId="78F29BFB" w:rsidR="005D65A5" w:rsidRPr="00F423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234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4234B" w:rsidRDefault="007478E0" w:rsidP="00801458">
            <w:pPr>
              <w:rPr>
                <w:rFonts w:ascii="Times New Roman" w:hAnsi="Times New Roman" w:cs="Times New Roman"/>
              </w:rPr>
            </w:pPr>
            <w:r w:rsidRPr="00F4234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4234B" w:rsidRDefault="007478E0" w:rsidP="00801458">
            <w:pPr>
              <w:rPr>
                <w:rFonts w:ascii="Times New Roman" w:hAnsi="Times New Roman" w:cs="Times New Roman"/>
              </w:rPr>
            </w:pPr>
            <w:r w:rsidRPr="00F423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4234B" w:rsidRDefault="007478E0" w:rsidP="00801458">
            <w:pPr>
              <w:rPr>
                <w:rFonts w:ascii="Times New Roman" w:hAnsi="Times New Roman" w:cs="Times New Roman"/>
              </w:rPr>
            </w:pPr>
            <w:r w:rsidRPr="00F4234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4234B" w14:paraId="60EDB075" w14:textId="77777777" w:rsidTr="00801458">
        <w:tc>
          <w:tcPr>
            <w:tcW w:w="2336" w:type="dxa"/>
          </w:tcPr>
          <w:p w14:paraId="424F2E7B" w14:textId="77777777" w:rsidR="005D65A5" w:rsidRPr="00F423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234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B70304" w14:textId="77777777" w:rsidR="005D65A5" w:rsidRPr="00F4234B" w:rsidRDefault="007478E0" w:rsidP="00801458">
            <w:pPr>
              <w:rPr>
                <w:rFonts w:ascii="Times New Roman" w:hAnsi="Times New Roman" w:cs="Times New Roman"/>
              </w:rPr>
            </w:pPr>
            <w:r w:rsidRPr="00F4234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1FBA497" w14:textId="77777777" w:rsidR="005D65A5" w:rsidRPr="00F4234B" w:rsidRDefault="007478E0" w:rsidP="00801458">
            <w:pPr>
              <w:rPr>
                <w:rFonts w:ascii="Times New Roman" w:hAnsi="Times New Roman" w:cs="Times New Roman"/>
              </w:rPr>
            </w:pPr>
            <w:r w:rsidRPr="00F423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E62386" w14:textId="77777777" w:rsidR="005D65A5" w:rsidRPr="00F4234B" w:rsidRDefault="007478E0" w:rsidP="00801458">
            <w:pPr>
              <w:rPr>
                <w:rFonts w:ascii="Times New Roman" w:hAnsi="Times New Roman" w:cs="Times New Roman"/>
              </w:rPr>
            </w:pPr>
            <w:r w:rsidRPr="00F4234B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F4234B" w14:paraId="2EA4058D" w14:textId="77777777" w:rsidTr="00801458">
        <w:tc>
          <w:tcPr>
            <w:tcW w:w="2336" w:type="dxa"/>
          </w:tcPr>
          <w:p w14:paraId="19975E1C" w14:textId="77777777" w:rsidR="005D65A5" w:rsidRPr="00F423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234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021756" w14:textId="77777777" w:rsidR="005D65A5" w:rsidRPr="00F4234B" w:rsidRDefault="007478E0" w:rsidP="00801458">
            <w:pPr>
              <w:rPr>
                <w:rFonts w:ascii="Times New Roman" w:hAnsi="Times New Roman" w:cs="Times New Roman"/>
              </w:rPr>
            </w:pPr>
            <w:r w:rsidRPr="00F4234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E461CCD" w14:textId="77777777" w:rsidR="005D65A5" w:rsidRPr="00F4234B" w:rsidRDefault="007478E0" w:rsidP="00801458">
            <w:pPr>
              <w:rPr>
                <w:rFonts w:ascii="Times New Roman" w:hAnsi="Times New Roman" w:cs="Times New Roman"/>
              </w:rPr>
            </w:pPr>
            <w:r w:rsidRPr="00F423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CBC728" w14:textId="77777777" w:rsidR="005D65A5" w:rsidRPr="00F4234B" w:rsidRDefault="007478E0" w:rsidP="00801458">
            <w:pPr>
              <w:rPr>
                <w:rFonts w:ascii="Times New Roman" w:hAnsi="Times New Roman" w:cs="Times New Roman"/>
              </w:rPr>
            </w:pPr>
            <w:r w:rsidRPr="00F4234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F4234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4234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359481"/>
      <w:r w:rsidRPr="00F4234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F4234B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F4234B" w14:paraId="3B956EB3" w14:textId="77777777" w:rsidTr="003D0D34">
        <w:tc>
          <w:tcPr>
            <w:tcW w:w="1667" w:type="pct"/>
          </w:tcPr>
          <w:p w14:paraId="52850E9F" w14:textId="77777777" w:rsidR="00C23E7F" w:rsidRPr="00F4234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234B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F4234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234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F4234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23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F4234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4234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359482"/>
      <w:r w:rsidRPr="00F423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4234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4234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4234B" w14:paraId="0267C479" w14:textId="77777777" w:rsidTr="00801458">
        <w:tc>
          <w:tcPr>
            <w:tcW w:w="2500" w:type="pct"/>
          </w:tcPr>
          <w:p w14:paraId="37F699C9" w14:textId="77777777" w:rsidR="00B8237E" w:rsidRPr="00F423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234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423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23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4234B" w14:paraId="3F240151" w14:textId="77777777" w:rsidTr="00801458">
        <w:tc>
          <w:tcPr>
            <w:tcW w:w="2500" w:type="pct"/>
          </w:tcPr>
          <w:p w14:paraId="61E91592" w14:textId="61A0874C" w:rsidR="00B8237E" w:rsidRPr="00F4234B" w:rsidRDefault="00B8237E" w:rsidP="00801458">
            <w:pPr>
              <w:rPr>
                <w:rFonts w:ascii="Times New Roman" w:hAnsi="Times New Roman" w:cs="Times New Roman"/>
              </w:rPr>
            </w:pPr>
            <w:r w:rsidRPr="00F4234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4234B" w:rsidRDefault="005C548A" w:rsidP="00801458">
            <w:pPr>
              <w:rPr>
                <w:rFonts w:ascii="Times New Roman" w:hAnsi="Times New Roman" w:cs="Times New Roman"/>
              </w:rPr>
            </w:pPr>
            <w:r w:rsidRPr="00F4234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F4234B" w14:paraId="75AC73C0" w14:textId="77777777" w:rsidTr="00801458">
        <w:tc>
          <w:tcPr>
            <w:tcW w:w="2500" w:type="pct"/>
          </w:tcPr>
          <w:p w14:paraId="6575B8A7" w14:textId="77777777" w:rsidR="00B8237E" w:rsidRPr="00F4234B" w:rsidRDefault="00B8237E" w:rsidP="00801458">
            <w:pPr>
              <w:rPr>
                <w:rFonts w:ascii="Times New Roman" w:hAnsi="Times New Roman" w:cs="Times New Roman"/>
              </w:rPr>
            </w:pPr>
            <w:r w:rsidRPr="00F4234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039D4FA" w14:textId="77777777" w:rsidR="00B8237E" w:rsidRPr="00F4234B" w:rsidRDefault="005C548A" w:rsidP="00801458">
            <w:pPr>
              <w:rPr>
                <w:rFonts w:ascii="Times New Roman" w:hAnsi="Times New Roman" w:cs="Times New Roman"/>
              </w:rPr>
            </w:pPr>
            <w:r w:rsidRPr="00F4234B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F4234B" w14:paraId="50B2CEFE" w14:textId="77777777" w:rsidTr="00801458">
        <w:tc>
          <w:tcPr>
            <w:tcW w:w="2500" w:type="pct"/>
          </w:tcPr>
          <w:p w14:paraId="73E19365" w14:textId="77777777" w:rsidR="00B8237E" w:rsidRPr="00F423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4234B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FE07344" w14:textId="77777777" w:rsidR="00B8237E" w:rsidRPr="00F4234B" w:rsidRDefault="005C548A" w:rsidP="00801458">
            <w:pPr>
              <w:rPr>
                <w:rFonts w:ascii="Times New Roman" w:hAnsi="Times New Roman" w:cs="Times New Roman"/>
              </w:rPr>
            </w:pPr>
            <w:r w:rsidRPr="00F4234B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B8237E" w:rsidRPr="00F4234B" w14:paraId="66CE447E" w14:textId="77777777" w:rsidTr="00801458">
        <w:tc>
          <w:tcPr>
            <w:tcW w:w="2500" w:type="pct"/>
          </w:tcPr>
          <w:p w14:paraId="76BBD790" w14:textId="77777777" w:rsidR="00B8237E" w:rsidRPr="00F423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4234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F49A1BB" w14:textId="77777777" w:rsidR="00B8237E" w:rsidRPr="00F4234B" w:rsidRDefault="005C548A" w:rsidP="00801458">
            <w:pPr>
              <w:rPr>
                <w:rFonts w:ascii="Times New Roman" w:hAnsi="Times New Roman" w:cs="Times New Roman"/>
              </w:rPr>
            </w:pPr>
            <w:r w:rsidRPr="00F4234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F4234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4234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359483"/>
      <w:r w:rsidRPr="00F423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4234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4234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4234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234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4234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42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42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4234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4234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4234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234B">
        <w:rPr>
          <w:rFonts w:ascii="Times New Roman" w:hAnsi="Times New Roman" w:cs="Times New Roman"/>
          <w:color w:val="000000"/>
          <w:sz w:val="28"/>
          <w:szCs w:val="28"/>
        </w:rPr>
        <w:t>Для оц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268AA9" w14:textId="77777777" w:rsidR="00BD5DC0" w:rsidRDefault="00BD5DC0" w:rsidP="00315CA6">
      <w:pPr>
        <w:spacing w:after="0" w:line="240" w:lineRule="auto"/>
      </w:pPr>
      <w:r>
        <w:separator/>
      </w:r>
    </w:p>
  </w:endnote>
  <w:endnote w:type="continuationSeparator" w:id="0">
    <w:p w14:paraId="5527901B" w14:textId="77777777" w:rsidR="00BD5DC0" w:rsidRDefault="00BD5DC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8E1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B89C4" w14:textId="77777777" w:rsidR="00BD5DC0" w:rsidRDefault="00BD5DC0" w:rsidP="00315CA6">
      <w:pPr>
        <w:spacing w:after="0" w:line="240" w:lineRule="auto"/>
      </w:pPr>
      <w:r>
        <w:separator/>
      </w:r>
    </w:p>
  </w:footnote>
  <w:footnote w:type="continuationSeparator" w:id="0">
    <w:p w14:paraId="4E1068B7" w14:textId="77777777" w:rsidR="00BD5DC0" w:rsidRDefault="00BD5DC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169B7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378E1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5DC0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234B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51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898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elibrary.ru/item.asp?id=8041724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05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5682D2-2906-4F0A-9E01-80CC5572F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4326</Words>
  <Characters>24663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